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BF" w:rsidRPr="004506BF" w:rsidRDefault="004506BF" w:rsidP="004506BF">
      <w:pPr>
        <w:spacing w:after="240" w:line="240" w:lineRule="auto"/>
        <w:jc w:val="center"/>
        <w:textAlignment w:val="baseline"/>
        <w:outlineLvl w:val="0"/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</w:pPr>
      <w:r w:rsidRPr="004506BF"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  <w:t>MINISTARSTVO GOSPODARSTVA, RADA I PODUZETNIŠTVA</w:t>
      </w:r>
    </w:p>
    <w:p w:rsidR="004506BF" w:rsidRPr="004506BF" w:rsidRDefault="004506BF" w:rsidP="004506BF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1353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 temelju članka 26. stavka 2. Zakona o zaštiti na radu (»Narodne novine«, </w:t>
      </w:r>
      <w:r w:rsidRPr="004506BF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br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 59/96, 94/96 i 114/03) ministar gospodarstva, rada i poduzetništva donosi</w:t>
      </w:r>
    </w:p>
    <w:p w:rsidR="004506BF" w:rsidRPr="004506BF" w:rsidRDefault="004506BF" w:rsidP="004506BF">
      <w:pPr>
        <w:spacing w:before="240" w:after="24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4506BF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4506BF" w:rsidRPr="004506BF" w:rsidRDefault="004506BF" w:rsidP="004506BF">
      <w:pPr>
        <w:spacing w:before="240" w:after="240" w:line="240" w:lineRule="auto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4506BF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PROGRAMU, SADRŽAJU I NAČINU PROVJERE ZNANJA POSLODAVACA ILI NJIHOVIH OVLAŠTENIKA IZ PODRUČJA ZAŠTITE NA RADU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I. OPĆE ODREDBE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1.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Ovim se Pravilnikom utvrđuje program, sadržaj i način provjere znanja poslodavaca ili njihovih ovlaštenika u djelatnostima u kojima postoji opasnost od ozljeda na radu, profesionalnih bolesti i poremećaja u tehnološkom procesu koji bi mogli ugroziti sigurnost radnika.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2.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(1) Prema odredbama ovog Pravilnika osposobljavaju se </w:t>
      </w:r>
      <w:r w:rsidRPr="004506BF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poslodav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ci ili ovlaštenici u djelatnosti poljoprivrede, lova i šumarstva, ribarstva, rudarstva, prerađivačke industrije, opskrbe električnom energijom, plinom i vodom, građevinarstva prometa skladištenja i vezama, zdravstvene zaštite i socijalne skrbi za dijelove tehnološkog procesa u ko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</w:r>
      <w:r w:rsidRPr="004506BF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jima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postoji opasnost od ozljeda na radu, profesionalnih bolesti i poremećaja u tehnološkom procesu koji bi mogli ugroziti sigurnost radnika.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(2) Obvezi osposobljavanja iz stavka 1. ovoga članka podliježu i poslodavci ili ovlaštenici i u drugim djelatnostima za dijelove tehnološkog procesa u kojima postoji opasnost od ozljeda na radu, profesionalnih bolesti i poremećaja u tehnološkom procesu koji bi mogli ugroziti sigurnost radnika.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(3) Od obveze osposobljavanja prema odredbama ovog Pravilnika oslobođeni su poslodavci ili ovlaštenici poslodavca koji su osposobljeni ili oslobođeni u smislu odredaba Pravilnika o programu i načinu provjere osposobljenosti poslodavca ili njegovog ovlaštenika za obavljanje poslova zaštite na radu (»Narodne novine«,</w:t>
      </w:r>
      <w:r w:rsidRPr="004506BF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br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 114/02 i 29/05).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(4) Od obveze osposobljavanja prema odredbama ovog Pravilnika oslobođeni su poslodavci ili ovlaštenici poslodavca koji zadovoljavaju propisane uvjete za stručnjaka zaštite na radu i voditelja službe zaštite na radu.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II. PROGRAM I SADRŽAJ OSPOSOBLJAVANJA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3.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Program i sadržaj osposobljavanja poslodavca ili ovlaštenika poslodavca iz područja zaštite na radu čine sastavni dio ovog Pravilnika (Prilog 1. i 2.).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4.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Sadržaji osposobljavanja koji se odnose na opasnosti od ozljeda na radu, profesionalnih bolesti i poremećaja u tehnološkom procesu koji bi mogli ugroziti sigurnost radnika moraju biti usklađeni s procjenom opasnosti i djelatnošću poslodavca.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Članak 5.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Ovlaštenici poslodavca koji neposredno rukovode radom radnika odnosno neposredno nadziru rad radnika (neposredni ovlaštenici) osposobljavaju se prema programu u Prilogu 1.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6.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Poslodavac i ostali ovlaštenici osposobljavaju se prema programu u Prilogu 2.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III. PROVEDBA OSPOSOBLJAVANJA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7.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(1) Osposobljavanje poslodavca ili ovlaštenika prema odredbama ovog Pravilnika mogu obavljati: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1. za vlastite potrebe poslodavci koji posjeduju rješenje ministarstva nadležnog za rad o ispunjavanju uvjeta za osposobljavanje radnika za rad na siguran način za vlastite potrebe prema odred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</w:r>
      <w:r w:rsidRPr="004506BF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ba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ma Pravilnika o uvjetima za osposobljavanje radnika za rad na si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guran način (»Narodne novine«, </w:t>
      </w:r>
      <w:r w:rsidRPr="004506BF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br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 114/02 i 126/03),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2. ustanove i trgovačka društva registrirana za obavljanje poslova zaštite na radu,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koja imaju ovlaštenje ministra nadležnog za rad za osposobljavanje radnika za rad na siguran način prema odredbama Pravilnika o uvjetima pod kojima pravne osobe mogu obavljati poslove zaštite na radu (»Narodne novine«, </w:t>
      </w:r>
      <w:r w:rsidRPr="004506BF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br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 114/02 i 126/03).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(2) Kod poslodavaca koji zapošljavaju do 50 radnika poslove osposobljavanja poslodavca ili ovlaštenika mogu obavljati i fizičke osobe registrirane za obavljanje poslova zaštite na radu koje ispunjavaju uvjete za obavljanje tih poslova prema odredbama propisa donesenog na temelju članka 92. stavka 2. Zakona o zaštiti na radu.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8.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Trajanje osposobljavanja prema programu i sadržaju </w:t>
      </w:r>
      <w:r w:rsidRPr="004506BF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osposob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</w:r>
      <w:r w:rsidRPr="004506BF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ljavanja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usklađenih s procjenom opasnosti kod poslodavca iznosi za neposredne ovlaštenike najmanje 8 školskih sati, a za poslodavca i ostale ovlaštenike najmanje 6 školskih sati.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Poslodavac može utvrditi obvezu periodičke provjere znanja odre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</w:r>
      <w:r w:rsidRPr="004506BF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đenih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razina ovlaštenika i to naročito nakon smrtnih i teških ozljeda na radu, utvrđenog u slučaju profesionalne bolesti te </w:t>
      </w:r>
      <w:r w:rsidRPr="004506BF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promje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  <w:t>na u tehnološkom procesu koje bi mogle utjecati na sigurnost i zdravlje radnika.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IV. NAČIN PROVJERE ZNANJA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9.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(1) Provjera znanja neposrednih ovlaštenika provodi se teoretski, a na temelju prisutnih opasnosti i stanja zaštite na radu poslodavac za određene razine neposrednog ovlaštenika može internim aktom utvrditi obvezu praktične provjere znanja.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(2) Praktičnu provjeru znanja neposrednog ovlaštenika može narediti i inspektor rada.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(3) Inspektor rada može narediti osposobljavanje određenih razina ovlaštenika nakon smrtnih i teških ozljeda na radu, utvrđenog u slučaju profesionalne bolesti te promjena u tehnološkom procesu koje bi mogle utjecati na sigurnost i zdravlje radnika, neovisno o tome da li su ovlaštenici obveznici osposobljavanja ili su oslobođeni od obveze osposobljavanja sukladno odredbama članka 2. ovog Pravilnika.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10.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Poslodavac i ostali ovlaštenici podliježu teoretskoj provjeri znanja.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Poslodavac može internim aktom iznimno utvrditi koje razine ovlaštenika iz stavka 1. ne podliježu obvezi teoretske provjere znanja nakon završenog osposobljavanja.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Članak 11.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 provedenoj provjeri znanja mora postojati materijalni dokaz (test, zapisnik).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VOĐENJE EVIDENCIJE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12.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Poslodavci su dužni voditi evidenciju o poslodavcima i ovlaštenicima osposobljenim na temelju odredaba ovog Pravilnika.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13.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Evidencija naročito sadrži: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1. za neposredne ovlaštenike za koje je provedena teoretska i praktična provjera znanja, materijalni dokaz iz članka 11. ovog Pravilnika te dokaz o osposobljenosti za rad na siguran način prema programu osposobljavanja radnika čijim radom rukovodi,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2. za neposredne ovlaštenike za koje je provedena samo teoretska provjera znanja, materijalni dokaz iz članka 11. ovog </w:t>
      </w:r>
      <w:r w:rsidRPr="004506BF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Pravil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</w:r>
      <w:r w:rsidRPr="004506BF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nika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,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3. za poslodavce i ostale ovlaštenike za koje je provedena teo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</w:r>
      <w:r w:rsidRPr="004506BF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retska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provjera znanja, materijalni dokaz iz članka 11. ovog Pravilnika,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4. za poslodavce i ostale ovlaštenike koji su osposobljeni bez obveze teoretske provjere znanja, dokaz o prisutnosti osposobljavanju poslodavca ili njihovih ovlaštenika.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14.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Poslodavci su dužni obveze koje proizlaze iz odredaba ovog Pravilnika ispuniti u roku od šest mjeseci od dana njegove objave.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Članak 15.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Ovaj Pravilnik stupa na snagu osmog dana od dana objave u »Narodnim novinama«.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Klasa: 115-01/04-01/14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Urbroj: 526-08-05-5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Zagreb, 10. svibnja 2005.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06B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Branko </w:t>
      </w:r>
      <w:r w:rsidRPr="004506BF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Vukelić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v. r.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PRILOG 1.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PROGRAM ZA OSPOSOBLJAVANJE NEPOSREDNIH OVLAŠTENIKA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1. OSPOSOBLJENOST PREMA PROGRAMU OSPOSOBLJAVANJA ZA RAD NA SIGURAN NAČIN ZA RADNIKE ČIJIM RADOM RUKOVODE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2. SPECIFIČNI PROPISI OVISNO O DJELATNOSTI PODUZEĆA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3. PROCJENA OPASNOSTI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Procjena opasnosti kao temeljni akt iz zaštite na radu u poduzeću. Interni akti koji proizlaze iz procjene opasnosti. Obveza izrade procjene opasnosti. Opasnosti, štetnosti, napori. Stanje zaštite u poduzeću prema procjeni opasnosti. Značaj plana mjera zaštite na radu.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4. ZADACI NEPOSREDNIH OVLAŠTENIKA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Provedba propisanih mjera zaštite u svakodnevnoj operativi, osposobljavanje za siguran način rada, osiguranje održavanja sredstava rada u ispravnom i sigurnom stanju, isključivanje iz upotrebe oštećenih sredstava rada, obustava poslova na mjestima gdje prijeti neposredna opasnost za život ili zdravlje, udaljavanje radnika s mjesta rada koji rade protivno propisima, 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osiguranje pružanja prve pomoći, zabrane pušenja, korištenja alkohola, sudjelovanje u očevidu kod ozljeda, izvješćivanje stručnjaka i ovlaštenika više razine propustima u primjeni mjera zaštite na radu i ozljedama na radu, komunikacija i suradnja s povjerenicima radnika u rješavanju problema s područja zaštite na radu posebice u slučajevima ozljeda na radu, sudjelovanje u radu radničkog vijeća i odbora zaštite na radu, svakodnevna kontrola fizičkog i psihičkog stanja radnika, ocjenjivanje praktične osposobljenosti zaštite na radu, </w:t>
      </w:r>
      <w:r w:rsidRPr="004506BF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itd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5. POSLJEDICE NEPROVOĐENJA ZAŠTITE NA RADU ZA POSLODAVCA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Inspekcijski nadzor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Disciplinska odgovornost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Prekršajna odgovornost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Kaznena odgovornost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Odgovornost za štetu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Minimalni fond: 8 školskih sati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PRILOG 2.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PROGRAM ZA OSPOSOBLJAVANJE POSLODAVCA I OSTALIH OVLAŠTENIKA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1. OSNOVNI POJMOVI IZ ZAŠTITE NA RADU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Svrha i cilj zaštite na radu, zaštita na radu kao ekonomska kategorija. Prilagodba hrvatskih propisa iz zaštite na radu propisima Europske zajednice. Definicije, ozljede na radu, profesionalne bolesti, bolesti u svezi s radom i propisi koji reguliraju to područje. Stanje i broj ozljeda na radu, profesionalnih bolesti u Hrvatskoj. Sustav praćenja stanja zaštite na radu u Hrvatskoj. Sprječavanje ozljeda na radu; ljudski čimbenik kao uzrok ozljeda. Zašto dolazi do ozljeda. Zašto ljudi čine pogreške. Posljedice ozljeda na radu.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2. PROPISI, OBVEZE I PRAVA POSLODAVACA I RADNIKA IZ ZAŠTITE NA RADU, POSLOVI STRUČNJAKA ZA ZAŠTITU NA RADU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Zakonski i drugi propisi u svezi zaštite na radu. Zadaci, prava i obveze poslodavca vezano za zaštitu na radu. Ovlaštenik za zaštitu na radu. Zadaci, prava i obveze radnika vezano za zaštitu na radu. Poslovi stručnjaka za zaštitu na radu. Povjerenik za zaštitu na radu. Odbor za zaštitu na radu.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3. SPECIFIČNI PROPISI OVISNO O DJELATNOSTI PODUZEĆA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4. AKTI PODUZEĆA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Procjena opasnosti kao temeljni akt iz zaštite na radu u poduzeću. Interni akti koji proizlaze iz procjene opasnosti.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Zadaci poslodavca i ostalih ovlaštenika: uređenje organizacije i provedbe u pisanom obliku, osiguranje provođenja obrazovanja, osiguranje sigurnih sredstava rada, osiguranje provedbe pregleda rad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</w:r>
      <w:r w:rsidRPr="004506BF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nika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, osiguranje ispitivanja radne okoline, strojeva, stanja zaštite na privremenim radilištima, osiguranje zaštite od požara, prve pomoći, osiguranje vođenja evidencija, osiguranje provedbe zabrane pušenja, korištenja alkohola i droga, osiguranje djelovanja odbora za zaštitu na radu, međusobne suradnje svih ovlaštenika na nižim razinama, stručnjaka, radnika te zadaci neposrednih ovlaštenika.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5. PROCJENA OPASNOSTI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Obveza izrade procjene opasnosti. Opasnosti, štetnosti, napori. Suradnja s predstavnicima radnika prilikom izrade i prihvaćanja </w:t>
      </w:r>
      <w:r w:rsidRPr="004506BF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pro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</w:r>
      <w:r w:rsidRPr="004506BF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cjene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opasnosti Stanje zaštite u poduzeću prema procjeni opasnosti. Značaj plana mjera zaštite na radu.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6. POSLJEDICE NEPROVOĐENJA ZAŠTITENA RADU ZA POSLODAVCA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Inspekcijski nadzor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Disciplinska odgovornost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Prekršajna odgovornost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Kaznena odgovornost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Odgovornost za štetu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4506BF" w:rsidRPr="004506BF" w:rsidRDefault="004506BF" w:rsidP="004506B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7. METODE DJELOVANJA OVLAŠTENIKAPOSLODAVCA ZA ZAŠTITU NA RADU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Postupci u komunikaciji, dogovaranju, rješavanju zahtjeva, </w:t>
      </w:r>
      <w:r w:rsidRPr="004506BF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mo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softHyphen/>
      </w:r>
      <w:r w:rsidRPr="004506BF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eastAsia="hr-HR"/>
        </w:rPr>
        <w:t>tiviranju</w:t>
      </w: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, davanju prijedloga za djelovanje, prilikom nadzora od strane organa nadzora. Način davanja uputa, ispravljanja pogrešaka i motiviranja.</w:t>
      </w:r>
    </w:p>
    <w:p w:rsidR="004506BF" w:rsidRPr="004506BF" w:rsidRDefault="004506BF" w:rsidP="004506B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Minimalni fond: 6 školskih sati.</w:t>
      </w:r>
    </w:p>
    <w:p w:rsidR="004506BF" w:rsidRPr="004506BF" w:rsidRDefault="004506BF" w:rsidP="004506B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06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14C90" w:rsidRDefault="00B14C90">
      <w:bookmarkStart w:id="0" w:name="_GoBack"/>
      <w:bookmarkEnd w:id="0"/>
    </w:p>
    <w:sectPr w:rsidR="00B1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BB"/>
    <w:rsid w:val="004506BF"/>
    <w:rsid w:val="00A954BB"/>
    <w:rsid w:val="00B1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441AF-4DA0-4146-BA4A-390C0445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0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450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450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6B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4506B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4506B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06B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DefaultParagraphFont"/>
    <w:rsid w:val="004506BF"/>
  </w:style>
  <w:style w:type="paragraph" w:customStyle="1" w:styleId="potpisnik">
    <w:name w:val="potpisnik"/>
    <w:basedOn w:val="Normal"/>
    <w:rsid w:val="0045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754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1624</Words>
  <Characters>9259</Characters>
  <Application>Microsoft Office Word</Application>
  <DocSecurity>0</DocSecurity>
  <Lines>77</Lines>
  <Paragraphs>21</Paragraphs>
  <ScaleCrop>false</ScaleCrop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2017-10-19T08:32:00Z</dcterms:created>
  <dcterms:modified xsi:type="dcterms:W3CDTF">2017-10-19T08:32:00Z</dcterms:modified>
</cp:coreProperties>
</file>