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3F5" w:rsidRPr="00FA23F5" w:rsidRDefault="00FA23F5" w:rsidP="00FA23F5">
      <w:r w:rsidRPr="00FA23F5">
        <w:t>Na temelju članka 21. Zakona o izvršavanju Državnog proračuna Republike Hrvatske za 2013. godinu (»Narodne novine«, broj 139/12), ministar financija donosi</w:t>
      </w:r>
      <w:r w:rsidRPr="00FA23F5">
        <w:br/>
      </w:r>
    </w:p>
    <w:p w:rsidR="00FA23F5" w:rsidRPr="00FA23F5" w:rsidRDefault="00FA23F5" w:rsidP="00FA23F5">
      <w:r w:rsidRPr="00FA23F5">
        <w:br/>
      </w:r>
      <w:bookmarkStart w:id="0" w:name="_GoBack"/>
      <w:r w:rsidRPr="00FA23F5">
        <w:fldChar w:fldCharType="begin"/>
      </w:r>
      <w:r w:rsidRPr="00FA23F5">
        <w:instrText xml:space="preserve"> HYPERLINK "http://www.propisi.hr/files/file/167_304%20N%20o%20nacinu%20uplacivanja%20prihoda___.pdf" </w:instrText>
      </w:r>
      <w:r w:rsidRPr="00FA23F5">
        <w:fldChar w:fldCharType="separate"/>
      </w:r>
      <w:r w:rsidRPr="00FA23F5">
        <w:rPr>
          <w:rStyle w:val="Hyperlink"/>
          <w:b/>
          <w:bCs/>
        </w:rPr>
        <w:t>NAREDBU O NAČINU UPLAĆIVANJA PRIHODA PRORAČUNA, OBVEZNIH DOPRINOSA TE PRIHODA ZA FINANCIRANJE DRUGIH JAVNIH POTREBA U 2013. GODINI</w:t>
      </w:r>
      <w:r w:rsidRPr="00FA23F5">
        <w:fldChar w:fldCharType="end"/>
      </w:r>
      <w:bookmarkEnd w:id="0"/>
      <w:r w:rsidRPr="00FA23F5">
        <w:br/>
      </w:r>
      <w:r w:rsidRPr="00FA23F5">
        <w:br/>
        <w:t>("Narodne novine", broj 02/13, 68/13, 103/13, 120/13 i </w:t>
      </w:r>
      <w:r w:rsidRPr="00FA23F5">
        <w:rPr>
          <w:b/>
          <w:bCs/>
        </w:rPr>
        <w:t>143/13</w:t>
      </w:r>
      <w:r w:rsidRPr="00FA23F5">
        <w:t>)</w:t>
      </w:r>
      <w:r w:rsidRPr="00FA23F5">
        <w:br/>
      </w:r>
      <w:r w:rsidRPr="00FA23F5">
        <w:rPr>
          <w:u w:val="single"/>
        </w:rPr>
        <w:br/>
      </w:r>
      <w:r w:rsidRPr="00FA23F5">
        <w:rPr>
          <w:u w:val="single"/>
        </w:rPr>
        <w:br/>
      </w:r>
      <w:r w:rsidRPr="00FA23F5">
        <w:rPr>
          <w:b/>
          <w:bCs/>
          <w:u w:val="single"/>
        </w:rPr>
        <w:t>TEKST KOJI NIJE UŠAO U PROČIŠĆENI TEKST</w:t>
      </w:r>
      <w:r w:rsidRPr="00FA23F5">
        <w:rPr>
          <w:b/>
          <w:bCs/>
        </w:rPr>
        <w:br/>
      </w:r>
      <w:r w:rsidRPr="00FA23F5">
        <w:rPr>
          <w:b/>
          <w:bCs/>
        </w:rPr>
        <w:br/>
        <w:t>NAREDBA O IZMJENI I DOPUNI NAREDBE O NAČINU UPLAĆIVANJA PRIHODA PRORAČUNA, OBVEZNIH DOPRINOSA TE PRIHODA ZA FINANCIRANJE DRUGIH JAVNIH POTREBA U 2013. GODINI</w:t>
      </w:r>
      <w:r w:rsidRPr="00FA23F5">
        <w:br/>
      </w:r>
      <w:r w:rsidRPr="00FA23F5">
        <w:br/>
        <w:t>("Narodne novine", broj 68/13 od 07.06.2013.)</w:t>
      </w:r>
      <w:r w:rsidRPr="00FA23F5">
        <w:br/>
      </w:r>
      <w:r w:rsidRPr="00FA23F5">
        <w:br/>
      </w:r>
      <w:hyperlink r:id="rId5" w:history="1">
        <w:r w:rsidRPr="00FA23F5">
          <w:rPr>
            <w:rStyle w:val="Hyperlink"/>
          </w:rPr>
          <w:t>Teskt u WORD formatu.</w:t>
        </w:r>
        <w:r w:rsidRPr="00FA23F5">
          <w:rPr>
            <w:rStyle w:val="Hyperlink"/>
          </w:rPr>
          <w:br/>
        </w:r>
      </w:hyperlink>
      <w:r w:rsidRPr="00FA23F5">
        <w:br/>
      </w:r>
      <w:r w:rsidRPr="00FA23F5">
        <w:rPr>
          <w:b/>
          <w:bCs/>
          <w:u w:val="single"/>
        </w:rPr>
        <w:t>TEKST KOJI NIJE UŠAO U PROČIŠĆENI TEKST</w:t>
      </w:r>
      <w:r w:rsidRPr="00FA23F5">
        <w:rPr>
          <w:b/>
          <w:bCs/>
        </w:rPr>
        <w:br/>
      </w:r>
      <w:r w:rsidRPr="00FA23F5">
        <w:rPr>
          <w:b/>
          <w:bCs/>
        </w:rPr>
        <w:br/>
        <w:t>NAREDBA O IZMJENI I DOPUNI NAREDBE O NAČINU UPLAĆIVANJA PRIHODA PRORAČUNA, OBVEZNIH DOPRINOSA TE PRIHODA ZA FINANCIRANJE DRUGIH JAVNIH POTREBA U 2013. GODINI</w:t>
      </w:r>
      <w:r w:rsidRPr="00FA23F5">
        <w:br/>
      </w:r>
      <w:r w:rsidRPr="00FA23F5">
        <w:br/>
        <w:t>("Narodne novine", broj 103/13 od 09.08.2013.) </w:t>
      </w:r>
      <w:r w:rsidRPr="00FA23F5">
        <w:br/>
      </w:r>
      <w:r w:rsidRPr="00FA23F5">
        <w:br/>
        <w:t>I.</w:t>
      </w:r>
    </w:p>
    <w:p w:rsidR="00FA23F5" w:rsidRPr="00FA23F5" w:rsidRDefault="00FA23F5" w:rsidP="00FA23F5">
      <w:r w:rsidRPr="00FA23F5">
        <w:t>U Naredbi o načinu uplaćivanja prihoda proračuna, obveznih doprinosa te prihoda za financiranje drugih javnih potreba u 2013. godini (»Narodne novine«, broj 2/13, 68/13) u glavi II. VLASTITI PRIHODI PRORAČUNA u točki 1. PRIHODI DRŽAVNOGA PRORAČUNA, u podtočki 1.1. Opći prihodi i primici te namjenski prihodi, u podtočki 1.1.5. Pristojbe i naknade, iza brojčane oznake 5096 dodaje se:</w:t>
      </w:r>
    </w:p>
    <w:tbl>
      <w:tblPr>
        <w:tblW w:w="0" w:type="auto"/>
        <w:tblCellSpacing w:w="15" w:type="dxa"/>
        <w:tblCellMar>
          <w:left w:w="0" w:type="dxa"/>
          <w:right w:w="0" w:type="dxa"/>
        </w:tblCellMar>
        <w:tblLook w:val="04A0" w:firstRow="1" w:lastRow="0" w:firstColumn="1" w:lastColumn="0" w:noHBand="0" w:noVBand="1"/>
      </w:tblPr>
      <w:tblGrid>
        <w:gridCol w:w="622"/>
        <w:gridCol w:w="3931"/>
      </w:tblGrid>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5142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Naknada u cijeni goriva iz ranijih razdoblja</w:t>
            </w:r>
          </w:p>
        </w:tc>
      </w:tr>
    </w:tbl>
    <w:p w:rsidR="00FA23F5" w:rsidRPr="00FA23F5" w:rsidRDefault="00FA23F5" w:rsidP="00FA23F5">
      <w:r w:rsidRPr="00FA23F5">
        <w:br/>
        <w:t>U istoj glavi i istoj točki u podtočki 1.7. Prisilna naplata koju provodi Porezna uprava, iza brojčane oznake 4413 dodaje se:</w:t>
      </w:r>
    </w:p>
    <w:tbl>
      <w:tblPr>
        <w:tblW w:w="0" w:type="auto"/>
        <w:tblCellSpacing w:w="15" w:type="dxa"/>
        <w:tblCellMar>
          <w:left w:w="0" w:type="dxa"/>
          <w:right w:w="0" w:type="dxa"/>
        </w:tblCellMar>
        <w:tblLook w:val="04A0" w:firstRow="1" w:lastRow="0" w:firstColumn="1" w:lastColumn="0" w:noHBand="0" w:noVBand="1"/>
      </w:tblPr>
      <w:tblGrid>
        <w:gridCol w:w="622"/>
        <w:gridCol w:w="8640"/>
      </w:tblGrid>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4448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Prisilna naplata novčanih kazni za prekršaje, oduzete imovinske koristi i troškova postupka koje izriče Porezna uprava, a za koje se postupak ovrhe provodi na drugoj imovini</w:t>
            </w:r>
          </w:p>
        </w:tc>
      </w:tr>
    </w:tbl>
    <w:p w:rsidR="00FA23F5" w:rsidRPr="00FA23F5" w:rsidRDefault="00FA23F5" w:rsidP="00FA23F5">
      <w:r w:rsidRPr="00FA23F5">
        <w:br/>
        <w:t xml:space="preserve">U istoj glavi i istoj točki u podtočki 1.7. Prisilna naplata koju provodi Porezna uprava, u podtočki 1.7.1. </w:t>
      </w:r>
      <w:r w:rsidRPr="00FA23F5">
        <w:lastRenderedPageBreak/>
        <w:t>Upisivanje podataka u polje »poziv na broj odobrenja«, mijenja se tekst koji sada glasi: »Za uplate s brojčanom oznakom vrste prihoda od 4200 do 4448 obveznici uplate na nalozima za plaćanje u polje »model« upisuju broj modela »HR68«, a u polje »poziv na broj odobrenja« kao podatak prvi brojčanu oznaku vrste prihoda koji se uplaćuje te kao podatak drugi OIB, što im ga je dodijelilo Ministarstvo financija – Porezna uprava.«</w:t>
      </w:r>
      <w:r w:rsidRPr="00FA23F5">
        <w:br/>
        <w:t>U istoj glavi i istoj točki u podtočki 1.9. Carina i posebne uvozne pristojbe, u podtočki 1.9.1. Računi carinarnica u nazivima korisnika u dijelu naziva Carinska uprava RH, briše se oznaka RH.</w:t>
      </w:r>
      <w:r w:rsidRPr="00FA23F5">
        <w:br/>
        <w:t>U istoj glavi, istoj točki i istoj podtočki, iza podtočke 1.9.3. Raspored sredstava dodaju se sljedeće podtočke:</w:t>
      </w:r>
      <w:r w:rsidRPr="00FA23F5">
        <w:br/>
        <w:t>1.9.4. Naplata dugovanja iz nadležnosti Carinske uprave</w:t>
      </w:r>
    </w:p>
    <w:tbl>
      <w:tblPr>
        <w:tblW w:w="0" w:type="auto"/>
        <w:tblCellSpacing w:w="15" w:type="dxa"/>
        <w:tblCellMar>
          <w:left w:w="0" w:type="dxa"/>
          <w:right w:w="0" w:type="dxa"/>
        </w:tblCellMar>
        <w:tblLook w:val="04A0" w:firstRow="1" w:lastRow="0" w:firstColumn="1" w:lastColumn="0" w:noHBand="0" w:noVBand="1"/>
      </w:tblPr>
      <w:tblGrid>
        <w:gridCol w:w="622"/>
        <w:gridCol w:w="8640"/>
      </w:tblGrid>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4707</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Porezni i trošarinski dug iz nadležnosti Carinske uprave, koji je reprogramiran, a prihod je državnog proračuna</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4715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Carinski dug iz nadležnosti Carinske uprave, koji je reprogramiran, a prihod je državnog proračuna.</w:t>
            </w:r>
          </w:p>
        </w:tc>
      </w:tr>
    </w:tbl>
    <w:p w:rsidR="00FA23F5" w:rsidRPr="00FA23F5" w:rsidRDefault="00FA23F5" w:rsidP="00FA23F5">
      <w:r w:rsidRPr="00FA23F5">
        <w:br/>
        <w:t>1.9.5. Upisivanje podataka u polje »poziv na broj odobrenja«</w:t>
      </w:r>
      <w:r w:rsidRPr="00FA23F5">
        <w:br/>
        <w:t>Za uplate s brojčanom oznakom vrste prihoda 4707 i 4715 obveznici uplate na nalozima za plaćanje u polje »model« upisuju broj modela »HR68«, a u polje »poziv na broj odobrenja« kao podatak prvi brojčanu oznaku vrste prihoda (4 znamenke uključujući kontrolni broj), te kao podatak drugi OIB što im ga je dodijelilo Ministarstvo financija – Porezna uprava.</w:t>
      </w:r>
      <w:r w:rsidRPr="00FA23F5">
        <w:br/>
        <w:t>U istoj glavi u točki 3. PRIHODI GRADSKIH I OPĆINSKIH PRORAČUNA, u podtočki 3.1. Brojčane oznake, u podtočki 3.1.4. Ostali prihodi gradskih i općinskih proračuna, iza brojčane oznake 7994 dodaje se:</w:t>
      </w:r>
    </w:p>
    <w:tbl>
      <w:tblPr>
        <w:tblW w:w="0" w:type="auto"/>
        <w:tblCellSpacing w:w="15" w:type="dxa"/>
        <w:tblCellMar>
          <w:left w:w="0" w:type="dxa"/>
          <w:right w:w="0" w:type="dxa"/>
        </w:tblCellMar>
        <w:tblLook w:val="04A0" w:firstRow="1" w:lastRow="0" w:firstColumn="1" w:lastColumn="0" w:noHBand="0" w:noVBand="1"/>
      </w:tblPr>
      <w:tblGrid>
        <w:gridCol w:w="622"/>
        <w:gridCol w:w="3098"/>
      </w:tblGrid>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9016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Jamčevni polozi gradova i općina</w:t>
            </w:r>
          </w:p>
        </w:tc>
      </w:tr>
    </w:tbl>
    <w:p w:rsidR="00FA23F5" w:rsidRPr="00FA23F5" w:rsidRDefault="00FA23F5" w:rsidP="00FA23F5"/>
    <w:p w:rsidR="00FA23F5" w:rsidRPr="00FA23F5" w:rsidRDefault="00FA23F5" w:rsidP="00FA23F5">
      <w:r w:rsidRPr="00FA23F5">
        <w:t>II.</w:t>
      </w:r>
    </w:p>
    <w:p w:rsidR="00FA23F5" w:rsidRPr="00FA23F5" w:rsidRDefault="00FA23F5" w:rsidP="00FA23F5">
      <w:r w:rsidRPr="00FA23F5">
        <w:t>U glavi VI. OSTALI PRIHODI ZA JAVNE POTREBE u točki 1. PRIHODI TURISTIČKIH ZAJEDNICA, u podtočki 1.1. Članarina turističkim zajednicama iza SALI dodaje se SALI, BOŽAVA:</w:t>
      </w:r>
    </w:p>
    <w:tbl>
      <w:tblPr>
        <w:tblW w:w="0" w:type="auto"/>
        <w:tblCellSpacing w:w="15" w:type="dxa"/>
        <w:tblCellMar>
          <w:left w:w="0" w:type="dxa"/>
          <w:right w:w="0" w:type="dxa"/>
        </w:tblCellMar>
        <w:tblLook w:val="04A0" w:firstRow="1" w:lastRow="0" w:firstColumn="1" w:lastColumn="0" w:noHBand="0" w:noVBand="1"/>
      </w:tblPr>
      <w:tblGrid>
        <w:gridCol w:w="2580"/>
        <w:gridCol w:w="2123"/>
        <w:gridCol w:w="1404"/>
      </w:tblGrid>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Račun po IBAN konstrukciji</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Račun</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Grad/Općina</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HR7610010051737927208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1001005-1737927208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SALI, BOŽAVA</w:t>
            </w:r>
          </w:p>
        </w:tc>
      </w:tr>
    </w:tbl>
    <w:p w:rsidR="00FA23F5" w:rsidRPr="00FA23F5" w:rsidRDefault="00FA23F5" w:rsidP="00FA23F5">
      <w:r w:rsidRPr="00FA23F5">
        <w:br/>
        <w:t>U istoj glavi i istoj točki, u podtočki 1.2. Boravišna pristojba iza HLEBINA dodaje se HRAŠĆINA, iza METKOVIĆA dodaje se MIHOVLJAN, iza POKUPSKOG dodaje se POLIČNIK, iza SALI dodaje se SALI, BOŽAVA, iza TOUNJA dodaje se TOVARNIK:</w:t>
      </w:r>
    </w:p>
    <w:tbl>
      <w:tblPr>
        <w:tblW w:w="0" w:type="auto"/>
        <w:tblCellSpacing w:w="15" w:type="dxa"/>
        <w:tblCellMar>
          <w:left w:w="0" w:type="dxa"/>
          <w:right w:w="0" w:type="dxa"/>
        </w:tblCellMar>
        <w:tblLook w:val="04A0" w:firstRow="1" w:lastRow="0" w:firstColumn="1" w:lastColumn="0" w:noHBand="0" w:noVBand="1"/>
      </w:tblPr>
      <w:tblGrid>
        <w:gridCol w:w="2580"/>
        <w:gridCol w:w="2123"/>
        <w:gridCol w:w="1404"/>
      </w:tblGrid>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Račun po IBAN konstrukciji</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Račun</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Grad/Općina</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lastRenderedPageBreak/>
              <w:t>HR5310010051714604748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1001005-1714604748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HRAŠČINA</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HR9410010051726504746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1001005-1726504746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MIHOVLJAN</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HR8210010051734504746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1001005-1734504746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POLIČNIK</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HR2510010051737947041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1001005-1737947041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SALI, BOŽAVA</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HR6210010051745904740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1001005-1745904740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TOVARNIK</w:t>
            </w:r>
          </w:p>
        </w:tc>
      </w:tr>
    </w:tbl>
    <w:p w:rsidR="00FA23F5" w:rsidRPr="00FA23F5" w:rsidRDefault="00FA23F5" w:rsidP="00FA23F5"/>
    <w:p w:rsidR="00FA23F5" w:rsidRPr="00FA23F5" w:rsidRDefault="00FA23F5" w:rsidP="00FA23F5">
      <w:r w:rsidRPr="00FA23F5">
        <w:t>III.</w:t>
      </w:r>
    </w:p>
    <w:p w:rsidR="00FA23F5" w:rsidRPr="00FA23F5" w:rsidRDefault="00FA23F5" w:rsidP="00FA23F5">
      <w:r w:rsidRPr="00FA23F5">
        <w:t>U glavi VII. ZAJEDNIČKE ODREDBE u točki 9. Zahtjevi za povrat i preknjiženje javnih prihoda u podtočki 9.3. pod rednim brojem 1. Prihodi državnog proračuna, iza brojčane oznake 4413 dodaje se 4448, iza 7560 dodaje se 7986 a iza 8842 dodaje se 9792.</w:t>
      </w:r>
      <w:r w:rsidRPr="00FA23F5">
        <w:br/>
        <w:t>U istoj glavi i istoj točki, u podtočki 9.4., iza brojčane oznake 1171 dodaje se 4707 i 4715. </w:t>
      </w:r>
    </w:p>
    <w:p w:rsidR="00FA23F5" w:rsidRPr="00FA23F5" w:rsidRDefault="00FA23F5" w:rsidP="00FA23F5">
      <w:r w:rsidRPr="00FA23F5">
        <w:br/>
        <w:t>IV.</w:t>
      </w:r>
    </w:p>
    <w:p w:rsidR="00FA23F5" w:rsidRPr="00FA23F5" w:rsidRDefault="00FA23F5" w:rsidP="00FA23F5">
      <w:r w:rsidRPr="00FA23F5">
        <w:t>Mijenja se Prilog 1 – Popis računa proračuna (u XX. MEĐIMURSKA ŽUPANIJA objavljujemo i ispravak pogrešno objavljenog računa proračuna). Mijenja se Prilog 3 – Popis vrsta prihoda i dopuštenih modela za vlastite prihode (državnog, županijskih i gradskih/općinskih proračuna).</w:t>
      </w:r>
      <w:r w:rsidRPr="00FA23F5">
        <w:br/>
        <w:t>Ova Naredba stupa na snagu danom objave u »Narodnim novinama«.</w:t>
      </w:r>
    </w:p>
    <w:p w:rsidR="00FA23F5" w:rsidRPr="00FA23F5" w:rsidRDefault="00FA23F5" w:rsidP="00FA23F5">
      <w:r w:rsidRPr="00FA23F5">
        <w:br/>
        <w:t>Prilog 1 – POPIS RAČUNA PRORAČUNA</w:t>
      </w:r>
    </w:p>
    <w:p w:rsidR="00FA23F5" w:rsidRPr="00FA23F5" w:rsidRDefault="00FA23F5" w:rsidP="00FA23F5"/>
    <w:tbl>
      <w:tblPr>
        <w:tblW w:w="0" w:type="auto"/>
        <w:tblCellSpacing w:w="15" w:type="dxa"/>
        <w:tblCellMar>
          <w:left w:w="0" w:type="dxa"/>
          <w:right w:w="0" w:type="dxa"/>
        </w:tblCellMar>
        <w:tblLook w:val="04A0" w:firstRow="1" w:lastRow="0" w:firstColumn="1" w:lastColumn="0" w:noHBand="0" w:noVBand="1"/>
      </w:tblPr>
      <w:tblGrid>
        <w:gridCol w:w="2279"/>
        <w:gridCol w:w="2540"/>
        <w:gridCol w:w="1397"/>
        <w:gridCol w:w="1453"/>
        <w:gridCol w:w="1593"/>
      </w:tblGrid>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Naziv županije/grada/općine</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Račun po IBAN konstrukciji</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Broj računa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Oznaka grada/općine</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Mjerodavna ispostava Porezne uprave</w:t>
            </w:r>
          </w:p>
        </w:tc>
      </w:tr>
      <w:tr w:rsidR="00FA23F5" w:rsidRPr="00FA23F5" w:rsidTr="00FA23F5">
        <w:trPr>
          <w:tblCellSpacing w:w="15" w:type="dxa"/>
        </w:trPr>
        <w:tc>
          <w:tcPr>
            <w:tcW w:w="0" w:type="auto"/>
            <w:gridSpan w:val="5"/>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 </w:t>
            </w:r>
          </w:p>
          <w:p w:rsidR="00000000" w:rsidRPr="00FA23F5" w:rsidRDefault="00FA23F5" w:rsidP="00FA23F5">
            <w:r w:rsidRPr="00FA23F5">
              <w:t>XVI. VUKOVARSKO-SRIJEMSKA ŽUPANIJA</w:t>
            </w:r>
            <w:r w:rsidRPr="00FA23F5">
              <w:br/>
            </w:r>
            <w:r w:rsidRPr="00FA23F5">
              <w:br/>
              <w:t>(sjedište u Vukovaru)</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OTOK (Vinkovci)</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HR4224020061853500007</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2402006-1853500007</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535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VINKOVCI</w:t>
            </w:r>
          </w:p>
        </w:tc>
      </w:tr>
      <w:tr w:rsidR="00FA23F5" w:rsidRPr="00FA23F5" w:rsidTr="00FA23F5">
        <w:trPr>
          <w:tblCellSpacing w:w="15" w:type="dxa"/>
        </w:trPr>
        <w:tc>
          <w:tcPr>
            <w:tcW w:w="0" w:type="auto"/>
            <w:gridSpan w:val="5"/>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lastRenderedPageBreak/>
              <w:t> </w:t>
            </w:r>
          </w:p>
          <w:p w:rsidR="00000000" w:rsidRPr="00FA23F5" w:rsidRDefault="00FA23F5" w:rsidP="00FA23F5">
            <w:r w:rsidRPr="00FA23F5">
              <w:t>XX. MEĐIMURSKA ŽUPANIJA</w:t>
            </w:r>
            <w:r w:rsidRPr="00FA23F5">
              <w:br/>
            </w:r>
            <w:r w:rsidRPr="00FA23F5">
              <w:br/>
              <w:t>(sjedište u Čakovcu)</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MEĐIMURSKA ŽUPANIJA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HR7623400091800020004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2340009-1800020004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060 </w:t>
            </w:r>
          </w:p>
        </w:tc>
        <w:tc>
          <w:tcPr>
            <w:tcW w:w="0" w:type="auto"/>
            <w:vAlign w:val="center"/>
            <w:hideMark/>
          </w:tcPr>
          <w:p w:rsidR="00FA23F5" w:rsidRPr="00FA23F5" w:rsidRDefault="00FA23F5" w:rsidP="00FA23F5"/>
        </w:tc>
      </w:tr>
    </w:tbl>
    <w:p w:rsidR="00FA23F5" w:rsidRPr="00FA23F5" w:rsidRDefault="00FA23F5" w:rsidP="00FA23F5">
      <w:r w:rsidRPr="00FA23F5">
        <w:t>Prilog 3 – POPIS VRSTA PRIHODA I DOPUŠTENIH MODELA ZA VLASTITE PRIHODE</w:t>
      </w:r>
      <w:r w:rsidRPr="00FA23F5">
        <w:br/>
        <w:t>(državnog, županijskih i gradskih/općinskih proračuna)</w:t>
      </w:r>
    </w:p>
    <w:tbl>
      <w:tblPr>
        <w:tblW w:w="0" w:type="auto"/>
        <w:tblCellSpacing w:w="15" w:type="dxa"/>
        <w:tblCellMar>
          <w:left w:w="0" w:type="dxa"/>
          <w:right w:w="0" w:type="dxa"/>
        </w:tblCellMar>
        <w:tblLook w:val="04A0" w:firstRow="1" w:lastRow="0" w:firstColumn="1" w:lastColumn="0" w:noHBand="0" w:noVBand="1"/>
      </w:tblPr>
      <w:tblGrid>
        <w:gridCol w:w="2207"/>
        <w:gridCol w:w="640"/>
        <w:gridCol w:w="640"/>
        <w:gridCol w:w="640"/>
        <w:gridCol w:w="640"/>
        <w:gridCol w:w="640"/>
        <w:gridCol w:w="640"/>
        <w:gridCol w:w="640"/>
        <w:gridCol w:w="640"/>
        <w:gridCol w:w="640"/>
        <w:gridCol w:w="640"/>
        <w:gridCol w:w="655"/>
      </w:tblGrid>
      <w:tr w:rsidR="00FA23F5" w:rsidRPr="00FA23F5" w:rsidTr="00FA23F5">
        <w:trPr>
          <w:tblCellSpacing w:w="15" w:type="dxa"/>
        </w:trPr>
        <w:tc>
          <w:tcPr>
            <w:tcW w:w="0" w:type="auto"/>
            <w:vMerge w:val="restart"/>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Brojčana oznaka vrste prihoda</w:t>
            </w:r>
          </w:p>
        </w:tc>
        <w:tc>
          <w:tcPr>
            <w:tcW w:w="0" w:type="auto"/>
            <w:gridSpan w:val="11"/>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Model</w:t>
            </w:r>
          </w:p>
        </w:tc>
      </w:tr>
      <w:tr w:rsidR="00FA23F5" w:rsidRPr="00FA23F5" w:rsidTr="00FA23F5">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FA23F5" w:rsidRPr="00FA23F5" w:rsidRDefault="00FA23F5" w:rsidP="00FA23F5"/>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HR23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HR24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HR26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HR27</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HR28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HR29</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r w:rsidR="00FA23F5" w:rsidRPr="00FA23F5" w:rsidTr="00FA23F5">
        <w:trPr>
          <w:tblCellSpacing w:w="15" w:type="dxa"/>
        </w:trPr>
        <w:tc>
          <w:tcPr>
            <w:tcW w:w="0" w:type="auto"/>
            <w:gridSpan w:val="12"/>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A. Vlastiti prihodi Državnoga proračuna</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4448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4707</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4715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5142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r w:rsidR="00FA23F5" w:rsidRPr="00FA23F5" w:rsidTr="00FA23F5">
        <w:trPr>
          <w:tblCellSpacing w:w="15" w:type="dxa"/>
        </w:trPr>
        <w:tc>
          <w:tcPr>
            <w:tcW w:w="0" w:type="auto"/>
            <w:gridSpan w:val="12"/>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C. Vlastiti prihodi gradskih i općinskih proračuna</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9016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HR26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bl>
    <w:p w:rsidR="00FA23F5" w:rsidRPr="00FA23F5" w:rsidRDefault="00FA23F5" w:rsidP="00FA23F5"/>
    <w:p w:rsidR="00FA23F5" w:rsidRPr="00FA23F5" w:rsidRDefault="00FA23F5" w:rsidP="00FA23F5">
      <w:r w:rsidRPr="00FA23F5">
        <w:t> </w:t>
      </w:r>
    </w:p>
    <w:p w:rsidR="00FA23F5" w:rsidRPr="00FA23F5" w:rsidRDefault="00FA23F5" w:rsidP="00FA23F5">
      <w:r w:rsidRPr="00FA23F5">
        <w:rPr>
          <w:b/>
          <w:bCs/>
          <w:u w:val="single"/>
        </w:rPr>
        <w:t> TEKST KOJI NIJE UŠAO U PROČIŠĆENI TEKST</w:t>
      </w:r>
      <w:r w:rsidRPr="00FA23F5">
        <w:rPr>
          <w:b/>
          <w:bCs/>
        </w:rPr>
        <w:br/>
      </w:r>
      <w:r w:rsidRPr="00FA23F5">
        <w:rPr>
          <w:b/>
          <w:bCs/>
        </w:rPr>
        <w:br/>
        <w:t>NAREDBA O IZMJENI I DOPUNI NAREDBE O NAČINU UPLAĆIVANJA PRIHODA PRORAČUNA, OBVEZNIH DOPRINOSA TE PRIHODA ZA FINANCIRANJE DRUGIH JAVNIH POTREBA U 2013. GODINI</w:t>
      </w:r>
      <w:r w:rsidRPr="00FA23F5">
        <w:br/>
      </w:r>
      <w:r w:rsidRPr="00FA23F5">
        <w:br/>
        <w:t>("Narodne novine", broj 120/13 od 27.09.2013.) </w:t>
      </w:r>
      <w:r w:rsidRPr="00FA23F5">
        <w:br/>
      </w:r>
      <w:r w:rsidRPr="00FA23F5">
        <w:br/>
        <w:t>I.</w:t>
      </w:r>
    </w:p>
    <w:p w:rsidR="00FA23F5" w:rsidRPr="00FA23F5" w:rsidRDefault="00FA23F5" w:rsidP="00FA23F5">
      <w:r w:rsidRPr="00FA23F5">
        <w:t xml:space="preserve">U Naredbi o načinu uplaćivanja prihoda proračuna, obveznih doprinosa te prihoda za financiranje drugih javnih potreba u 2013. godini (»Narodne novine«, broj 2/13, 68/13 i 103/13) u glavi II. </w:t>
      </w:r>
      <w:r w:rsidRPr="00FA23F5">
        <w:lastRenderedPageBreak/>
        <w:t>VLASTITI PRIHODI PRORAČUNA, u točki 1. PRIHODI DRŽAVNOG PRORAČUNA, u podtočki 1.1. Opći prihodi i primici te namjenski prihodi u podtočki 1.1.2. Porez na dodanu vrijednost iza brojčane oznake vrste prihoda 1228 dodaje se:</w:t>
      </w:r>
    </w:p>
    <w:tbl>
      <w:tblPr>
        <w:tblW w:w="14400" w:type="dxa"/>
        <w:tblCellSpacing w:w="15" w:type="dxa"/>
        <w:tblCellMar>
          <w:left w:w="0" w:type="dxa"/>
          <w:right w:w="0" w:type="dxa"/>
        </w:tblCellMar>
        <w:tblLook w:val="04A0" w:firstRow="1" w:lastRow="0" w:firstColumn="1" w:lastColumn="0" w:noHBand="0" w:noVBand="1"/>
      </w:tblPr>
      <w:tblGrid>
        <w:gridCol w:w="1292"/>
        <w:gridCol w:w="13108"/>
      </w:tblGrid>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 1236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Povrat PDV-a stranim poduzetnicima iz EU – VAT Refund (članak 68. Zakona o PDV-u)</w:t>
            </w:r>
          </w:p>
        </w:tc>
      </w:tr>
    </w:tbl>
    <w:p w:rsidR="00FA23F5" w:rsidRPr="00FA23F5" w:rsidRDefault="00FA23F5" w:rsidP="00FA23F5">
      <w:r w:rsidRPr="00FA23F5">
        <w:t>U istoj glavi i istoj točki u podtočki 1.2. Doprinosi za obvezna osiguranja, u podtočki 1.2.1. Doprinos za mirovinsko osiguranje na temelju generacijske solidarnosti iza brojčane oznake vrste prihoda 8150 dodaju se brojčane oznake 8168, 8176, 8184, 8192 i 8206, a iza brojčane oznake vrste prihoda 8214 dodaje se 8222:</w:t>
      </w:r>
    </w:p>
    <w:tbl>
      <w:tblPr>
        <w:tblW w:w="0" w:type="auto"/>
        <w:tblCellSpacing w:w="15" w:type="dxa"/>
        <w:tblCellMar>
          <w:left w:w="0" w:type="dxa"/>
          <w:right w:w="0" w:type="dxa"/>
        </w:tblCellMar>
        <w:tblLook w:val="04A0" w:firstRow="1" w:lastRow="0" w:firstColumn="1" w:lastColumn="0" w:noHBand="0" w:noVBand="1"/>
      </w:tblPr>
      <w:tblGrid>
        <w:gridCol w:w="720"/>
        <w:gridCol w:w="8542"/>
      </w:tblGrid>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 8168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Doprinos za mirovinsko osiguranje na temelju generacijske solidarnosti temeljem radnog odnosa,</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 8176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Doprinos za mirovinsko osiguranje na temelju generacijske solidarnosti temeljem drugog dohotka,</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 8184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Doprinos za mirovinsko osiguranje na temelju generacijske solidarnosti temeljem obveze prema poduzetničkoj plaći,</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 8192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Doprinos za mirovinsko osiguranje na temelju generacijske solidarnosti za staž osiguranja koji se računa s povećanim trajanjem,</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 8206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Doprinos za mirovinsko osiguranje na temelju generacijske solidarnosti za osobe osigurane u određenim okolnostima,</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 8222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Doprinos za mirovinsko osiguranje na temelju generacijske solidarnosti za osiguranike za koje se doprinos uplaćuje prema posebnim propisima,</w:t>
            </w:r>
          </w:p>
        </w:tc>
      </w:tr>
    </w:tbl>
    <w:p w:rsidR="00FA23F5" w:rsidRPr="00FA23F5" w:rsidRDefault="00FA23F5" w:rsidP="00FA23F5"/>
    <w:p w:rsidR="00FA23F5" w:rsidRPr="00FA23F5" w:rsidRDefault="00FA23F5" w:rsidP="00FA23F5">
      <w:r w:rsidRPr="00FA23F5">
        <w:t>U istoj glavi, istoj točki i podtočki mijenja se podtočka 1.2.1.1. »Upisivanje podataka u polje »poziv na broj primatelja« koji sada glasi:</w:t>
      </w:r>
      <w:r w:rsidRPr="00FA23F5">
        <w:br/>
        <w:t>1.2.1.1. Upisivanje podataka u polje »poziv na broj primatelja«</w:t>
      </w:r>
      <w:r w:rsidRPr="00FA23F5">
        <w:br/>
        <w:t>Obveznici uplate za uplate s brojčanim oznakama vrsta doprinosa 8109, 8117, 8125, 8141, 8150, 8214, 8249, 8290, 8303, 8311, 8320, 8338, 8346, 8354, 8362 i 8370 na nalozima za plaćanje u polje »model« upisuju broj modela »HR68«, a u polje »poziv na broj primatelja« kao podatak prvi brojčanu oznaku vrste doprinosa (4 znamenke uključujući kontrolni broj) te kao podatak drugi OIB, što im ga je dodijelilo Ministarstvo financija – Porezna uprava. Za brojčane oznake vrste doprinosa 8109, 8117, 8150, 8249, 8290, 8303 i 8338 kao podatak treći upisuju oznaku identifikatora obrasca R-Sm: Specifikacija po osiguranicima o obračunatim doprinosima za obvezna mirovinska osiguranja (4 znamenke bez kontrolnog broja). Za brojčane oznake vrste doprinosa 8125, 8141, 8214, 8311, 8320, 8346, 8354, 8362 i 8370 podatak treći može i ne mora biti upisan.</w:t>
      </w:r>
      <w:r w:rsidRPr="00FA23F5">
        <w:br/>
        <w:t xml:space="preserve">Obveznici uplate za uplate s brojčanim oznakama vrste doprinosa 8168, 8176, 8184, 8192, 8206 i 8222 na nalozima za plaćanje u polje »model« upisuju broj modela »HR68« a u polje »poziv na broj </w:t>
      </w:r>
      <w:r w:rsidRPr="00FA23F5">
        <w:lastRenderedPageBreak/>
        <w:t>primatelja« kao podatak prvi brojčanu oznaku vrste doprinosa (4 znamenke uključujući kontrolni broj), kao podatak drugi OIB, što im ga je dodijelilo Ministarstvo financija – Porezna uprava te kao podatak treći oznaku izvješća koja se sastoji od 5 znamenaka od kojih su na prva dva mjesta oznaka godine (zadnje dvije znamenke godine) a na sljedeća tri mjesta nalazi se podatak o rednom broju dana u godini na koji je izvršena isplata primitka ili na koji su obračunati i uplaćeni doprinosi.</w:t>
      </w:r>
      <w:r w:rsidRPr="00FA23F5">
        <w:br/>
        <w:t>Za prijenos sredstava s računa HR7610010051700036001 odnosno računa 1001005-1700036001, u korist propisanog računa s brojčanom oznakom vrste doprinosa 8281 na nalozima za plaćanje u polje »model« upisuje se broj modela »HR68«, a u polju »poziv na broj primatelja« kao podatak prvi brojčanu oznaku vrste doprinosa te kao podatak drugi – broj 18683136487.</w:t>
      </w:r>
      <w:r w:rsidRPr="00FA23F5">
        <w:br/>
        <w:t>Brojčane oznake vrste doprinosa iz podtočke 1.2.1. Doprinos za mirovinsko osiguranje na temelju generacijske solidarnosti: 8168, 8176, 8184, 8192, 8206 i 8222 u primjeni su od 01.01.2014. godine.</w:t>
      </w:r>
      <w:r w:rsidRPr="00FA23F5">
        <w:br/>
        <w:t>U istoj glavi, istoj točki i podtočki u podtočki 1.2.2. Doprinosi za obvezno zdravstveno osiguranje iza brojčane oznake vrste doprinosa 8478 dodaju se brojčane oznake vrste doprinosa 8486, 8494, 8508, 8516 i 8524, a iza brojčane oznake vrste doprinosa 8532 dodaje se brojčana oznaka vrste doprinosa 8540:</w:t>
      </w:r>
    </w:p>
    <w:tbl>
      <w:tblPr>
        <w:tblW w:w="12825" w:type="dxa"/>
        <w:tblCellSpacing w:w="15" w:type="dxa"/>
        <w:tblCellMar>
          <w:left w:w="0" w:type="dxa"/>
          <w:right w:w="0" w:type="dxa"/>
        </w:tblCellMar>
        <w:tblLook w:val="04A0" w:firstRow="1" w:lastRow="0" w:firstColumn="1" w:lastColumn="0" w:noHBand="0" w:noVBand="1"/>
      </w:tblPr>
      <w:tblGrid>
        <w:gridCol w:w="926"/>
        <w:gridCol w:w="11899"/>
      </w:tblGrid>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 8486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Doprinos za zdravstveno osiguranje temeljem radnog odnosa,</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 8494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Doprinos za zdravstveno osiguranje temeljem obveze prema poduzetničkoj plaći,</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 8508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Posebni doprinos za korištenje zdravstvene zaštite u inozemstvu,</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 8516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Posebni doprinos za zdravstveno osiguranje – za obveznike po osnovi korisnika mirovina,</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 8524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Doprinos za zdravstveno osiguranje – za osiguranike za koje se doprinos uplaćuje prema posebnim propisima,</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 8540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Doprinos za zdravstveno osiguranje temeljem drugog dohotka.</w:t>
            </w:r>
          </w:p>
        </w:tc>
      </w:tr>
    </w:tbl>
    <w:p w:rsidR="00FA23F5" w:rsidRPr="00FA23F5" w:rsidRDefault="00FA23F5" w:rsidP="00FA23F5">
      <w:r w:rsidRPr="00FA23F5">
        <w:br/>
        <w:t>U istoj glavi, istoj točki i podtočki mijenja se podtočka 1.2.2.1. »Upisivanje podataka u polje »poziv na broj primatelja« koji sada glasi:</w:t>
      </w:r>
      <w:r w:rsidRPr="00FA23F5">
        <w:br/>
        <w:t>1.2.2.1. Upisivanje podataka u polje »poziv na broj primatelja«</w:t>
      </w:r>
      <w:r w:rsidRPr="00FA23F5">
        <w:br/>
        <w:t>Obveznici uplate za uplate s brojčanim oznakama vrsta doprinosa od 8400 do 8478, 8532 te od 8664 do 8842 na nalozima za plaćanje u polje »model« upisuju broj modela »HR68«, a u polje »poziv na broj primatelja« kao podatak prvi brojčanu oznaku vrste doprinosa (4 znamenke uključujući kontrolni broj), te kao podatak drugi OIB, što im ga je dodijelilo Ministarstvo financija – Porezna uprava.</w:t>
      </w:r>
      <w:r w:rsidRPr="00FA23F5">
        <w:br/>
        <w:t>Obveznici uplate za uplate s brojčanim oznakama vrste doprinosa 8486, 8494, 8508, 8516, 8524 i 8540 na nalozima za plaćanje u polje »model« upisuju broj modela »HR68« a u polje »poziv na broj primatelja« kao podatak prvi brojčanu oznaku vrste doprinosa (4 znamenke uključujući kontrolni broj), kao podatak drugi OIB, što im ga je dodijelilo Ministarstvo financija – Porezna uprava te kao podatak treći oznaku izvješća koja se sastoji od 5 znamenaka od kojih su na prva dva mjesta oznaka godine (zadnje dvije znamenke godine) a na sljedeća tri mjesta nalazi se podatak o rednom broju dana u godini na koji je izvršena isplata primitka ili na koji su obračunati i uplaćeni doprinosi.</w:t>
      </w:r>
      <w:r w:rsidRPr="00FA23F5">
        <w:br/>
        <w:t xml:space="preserve">Brojčane oznake vrste doprinosa iz podtočke 1.2.2. Doprinosi za obvezno zdravstveno osiguranje: </w:t>
      </w:r>
      <w:r w:rsidRPr="00FA23F5">
        <w:lastRenderedPageBreak/>
        <w:t>8486, 8494, 8508, 8516, 8524 i 8540 u primjeni su od 1. 1. 2014. godine.</w:t>
      </w:r>
      <w:r w:rsidRPr="00FA23F5">
        <w:br/>
        <w:t>U istoj glavi, istoj točki i podtočki, u podtočki 1.2.3. Doprinos za zaštitu zdravlja na radu iza brojčane oznake vrste doprinosa 8621 dodaju se brojčane oznake vrste doprinosa 8630, 8648 i 8656, a iza brojčane oznake vrste doprinosa 8699 dodaje se brojčana oznaka vrste doprinosa 8710:</w:t>
      </w:r>
    </w:p>
    <w:tbl>
      <w:tblPr>
        <w:tblW w:w="12645" w:type="dxa"/>
        <w:tblCellSpacing w:w="15" w:type="dxa"/>
        <w:tblCellMar>
          <w:left w:w="0" w:type="dxa"/>
          <w:right w:w="0" w:type="dxa"/>
        </w:tblCellMar>
        <w:tblLook w:val="04A0" w:firstRow="1" w:lastRow="0" w:firstColumn="1" w:lastColumn="0" w:noHBand="0" w:noVBand="1"/>
      </w:tblPr>
      <w:tblGrid>
        <w:gridCol w:w="926"/>
        <w:gridCol w:w="11719"/>
      </w:tblGrid>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 8630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Doprinos za zaštitu zdravlja na radu na temeljem radnog odnosa,</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 8648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Doprinos za zaštitu zdravlja na radu temeljem obveze prema poduzetničkoj plaći,</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 8656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Posebni doprinos za zaštitu zdravlja na radu za osobe osigurane u određenim okolnostima,</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 8710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Doprinos za zaštitu zdravlja na radu za osiguranike za koje se doprinos uplaćuje prema posebnim propisima.</w:t>
            </w:r>
          </w:p>
        </w:tc>
      </w:tr>
    </w:tbl>
    <w:p w:rsidR="00FA23F5" w:rsidRPr="00FA23F5" w:rsidRDefault="00FA23F5" w:rsidP="00FA23F5">
      <w:r w:rsidRPr="00FA23F5">
        <w:br/>
        <w:t>U istoj glavi, istoj točki i podtočki mijenja se podtočka 1.2.3.1. »Upisivanje podataka u polje »poziv na broj primatelja« koji sada glasi:</w:t>
      </w:r>
      <w:r w:rsidRPr="00FA23F5">
        <w:br/>
        <w:t>1.2.3.1. Upisivanje podataka u polje «poziv na broj primatelja«</w:t>
      </w:r>
      <w:r w:rsidRPr="00FA23F5">
        <w:br/>
        <w:t>Obveznici uplate za uplate s brojčanim oznakama vrsta doprinosa 8559, 8567, 8575, 8591, 8613, 8621, 8699 i 8818 na nalozima za plaćanje u polje »model« upisuju broj modela »HR68«, a u polje »poziv na broj primatelja« kao podatak prvi brojčanu oznaku vrste doprinosa (4 znamenke uključujući kontrolni broj), te kao podatak drugi OIB, što im ga je dodijelilo Ministarstvo financija – Porezna uprava.</w:t>
      </w:r>
      <w:r w:rsidRPr="00FA23F5">
        <w:br/>
        <w:t>Obveznici uplate za uplate s brojčanim oznakama vrste doprinosa 8630, 8648, 8656 i 8710 na nalozima za plaćanje u polje »model« upisuju broj modela »HR68« a u polje »poziv na broj primatelja« kao podatak prvi brojčanu oznaku vrste doprinosa (4 znamenke uključujući kontrolni broj), kao podatak drugi OIB, što im ga je dodijelilo Ministarstvo financija – Porezna uprava te kao podatak treći oznaku izvješća koja se sastoji od 5 znamenaka od kojih su na prva dva mjesta oznaka godine (zadnje dvije znamenke godine) a na sljedeća tri mjesta nalazi se podatak o rednom broju dana u godini na koji je izvršena isplata primitka ili na koji su obračunati i uplaćeni doprinosi.</w:t>
      </w:r>
      <w:r w:rsidRPr="00FA23F5">
        <w:br/>
        <w:t>Brojčane oznake vrste doprinosa iz podtočke 1.2.3. Doprinos za zaštitu zdravlja na radu: 8630, 8648, 8656 i 8710 u primjeni su od 1. 1. 2014. godine.</w:t>
      </w:r>
      <w:r w:rsidRPr="00FA23F5">
        <w:br/>
        <w:t>U istoj glavi, istoj točki i podtočki u podtočki 1.2.4. Doprinos za obvezno osiguranje u slučaju nezaposlenosti iza brojčane oznake vrste doprinosa 8745 dodaju se brojčane oznake vrste doprinosa 8753 i 8761:</w:t>
      </w:r>
    </w:p>
    <w:tbl>
      <w:tblPr>
        <w:tblW w:w="12300" w:type="dxa"/>
        <w:tblCellSpacing w:w="15" w:type="dxa"/>
        <w:tblCellMar>
          <w:left w:w="0" w:type="dxa"/>
          <w:right w:w="0" w:type="dxa"/>
        </w:tblCellMar>
        <w:tblLook w:val="04A0" w:firstRow="1" w:lastRow="0" w:firstColumn="1" w:lastColumn="0" w:noHBand="0" w:noVBand="1"/>
      </w:tblPr>
      <w:tblGrid>
        <w:gridCol w:w="1562"/>
        <w:gridCol w:w="10738"/>
      </w:tblGrid>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 8753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Doprinos za zapošljavanje i</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 8761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Posebni doprinos za zapošljavanje osoba s invaliditetom.</w:t>
            </w:r>
          </w:p>
        </w:tc>
      </w:tr>
    </w:tbl>
    <w:p w:rsidR="00FA23F5" w:rsidRPr="00FA23F5" w:rsidRDefault="00FA23F5" w:rsidP="00FA23F5">
      <w:r w:rsidRPr="00FA23F5">
        <w:br/>
        <w:t>U istoj glavi, istoj točki i podtočki mijenja se podtočka 1.2.4.1. »Upisivanje podataka u polje »poziv na broj primatelja« koji sada glasi:</w:t>
      </w:r>
      <w:r w:rsidRPr="00FA23F5">
        <w:br/>
        <w:t>1.2.4.1. Upisivanje podataka u polje »poziv na broj primatelja«</w:t>
      </w:r>
      <w:r w:rsidRPr="00FA23F5">
        <w:br/>
        <w:t xml:space="preserve">Obveznici uplate za uplate s brojčanim oznakama vrsta doprinosa od 8702 do 8745 na nalozima za </w:t>
      </w:r>
      <w:r w:rsidRPr="00FA23F5">
        <w:lastRenderedPageBreak/>
        <w:t>plaćanje u polje »model« upisuju broj modela »HR68«, a u polje »poziv na broj primatelja« kao podatak prvi brojčanu oznaku vrste doprinosa (4 znamenke uključujući kontrolni broj), te kao podatak drugi OIB, što im ga je dodijelilo Ministarstvo financija – Porezna uprava.</w:t>
      </w:r>
      <w:r w:rsidRPr="00FA23F5">
        <w:br/>
        <w:t>Obveznici uplate za uplate s brojčanim oznakama vrste doprinosa 8753 i 8761 na nalozima za plaćanje u polje »model« upisuju broj modela »HR68« a u polje »poziv na broj primatelja« kao podatak prvi brojčanu oznaku vrste doprinosa (4 znamenke uključujući kontrolni broj), kao podatak drugi OIB, što im ga je dodijelilo Ministarstvo financija – Porezna uprava te kao podatak treći oznaku izvješća koja se sastoji od 5 znamenaka od kojih su na prva dva mjesta oznaka godine (zadnje dvije znamenke godine) a na sljedeća tri mjesta nalazi se podatak o rednom broju dana u godini na koji je izvršena isplata primitka ili na koji su obračunati i uplaćeni doprinosi.</w:t>
      </w:r>
      <w:r w:rsidRPr="00FA23F5">
        <w:br/>
        <w:t>Brojčane oznake vrste doprinosa iz podtočke 1.2.4. Doprinos za obvezno osiguranje u slučaju nezaposlenosti: 8753 i 8761 u primjeni su od 1. 1. 2014. godine.</w:t>
      </w:r>
      <w:r w:rsidRPr="00FA23F5">
        <w:br/>
        <w:t>U istoj glavi i istoj točki iza podtočke 1.2.4.1. Upisivanje podataka u polje »poziv na broj primatelja« dodaju se podtočke:</w:t>
      </w:r>
      <w:r w:rsidRPr="00FA23F5">
        <w:br/>
        <w:t>»1.2.5. Doprinosi za obvezna osiguranja – ostalo</w:t>
      </w:r>
    </w:p>
    <w:tbl>
      <w:tblPr>
        <w:tblW w:w="12135" w:type="dxa"/>
        <w:tblCellSpacing w:w="15" w:type="dxa"/>
        <w:tblCellMar>
          <w:left w:w="0" w:type="dxa"/>
          <w:right w:w="0" w:type="dxa"/>
        </w:tblCellMar>
        <w:tblLook w:val="04A0" w:firstRow="1" w:lastRow="0" w:firstColumn="1" w:lastColumn="0" w:noHBand="0" w:noVBand="1"/>
      </w:tblPr>
      <w:tblGrid>
        <w:gridCol w:w="866"/>
        <w:gridCol w:w="11269"/>
      </w:tblGrid>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 8095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Doprinosi za obvezna osiguranja za posloprimce čiji poslodavci imaju sjedište u ostalim zemljama članicama EU.</w:t>
            </w:r>
          </w:p>
        </w:tc>
      </w:tr>
    </w:tbl>
    <w:p w:rsidR="00FA23F5" w:rsidRPr="00FA23F5" w:rsidRDefault="00FA23F5" w:rsidP="00FA23F5">
      <w:r w:rsidRPr="00FA23F5">
        <w:br/>
        <w:t>1.2.5.1. Upisivanje podataka u polje »poziv na broj primatelja«</w:t>
      </w:r>
      <w:r w:rsidRPr="00FA23F5">
        <w:br/>
        <w:t>Obveznici uplate za uplate s brojčanom oznakom vrsta doprinosa 8095 na nalozima za plaćanje u polje »model« upisuju broj modela »HR68«, a u polje »poziv na broj primatelja« kao podatak prvi brojčanu oznaku vrste doprinosa (4 znamenke uključujući kontrolni broj), te kao podatak drugi OIB, što im ga je dodijelilo Ministarstvo financija – Porezna uprava.«</w:t>
      </w:r>
      <w:r w:rsidRPr="00FA23F5">
        <w:br/>
        <w:t>U istoj glavi i istoj točki, u podtočki 1.4. Pomoći, u podtočki 1.4.1. Pomoći iz inozemstava iza brojčane oznake vrste prihoda s podvrstom 7188 – 183 dodaju se brojčane oznake vrste prihoda s podvrstom 7188 – 191 i 7188 – 205:</w:t>
      </w:r>
    </w:p>
    <w:tbl>
      <w:tblPr>
        <w:tblW w:w="12270" w:type="dxa"/>
        <w:tblCellSpacing w:w="15" w:type="dxa"/>
        <w:tblCellMar>
          <w:left w:w="0" w:type="dxa"/>
          <w:right w:w="0" w:type="dxa"/>
        </w:tblCellMar>
        <w:tblLook w:val="04A0" w:firstRow="1" w:lastRow="0" w:firstColumn="1" w:lastColumn="0" w:noHBand="0" w:noVBand="1"/>
      </w:tblPr>
      <w:tblGrid>
        <w:gridCol w:w="2193"/>
        <w:gridCol w:w="2690"/>
        <w:gridCol w:w="7387"/>
      </w:tblGrid>
      <w:tr w:rsidR="00FA23F5" w:rsidRPr="00FA23F5" w:rsidTr="00FA23F5">
        <w:trPr>
          <w:gridAfter w:val="1"/>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Vrsta prihoda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Podvrsta prihoda</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 7188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191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Tekuće pomoći od institucija i tijela EU – ostalo i</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 7188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205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Kapitalne pomoći od institucija i tijela EU – ostalo.</w:t>
            </w:r>
          </w:p>
        </w:tc>
      </w:tr>
    </w:tbl>
    <w:p w:rsidR="00FA23F5" w:rsidRPr="00FA23F5" w:rsidRDefault="00FA23F5" w:rsidP="00FA23F5">
      <w:r w:rsidRPr="00FA23F5">
        <w:br/>
        <w:t>U istoj glavi i istoj točki u podtočki 1.7. Prisilna naplata koju provodi Porezna uprava iza brojčane oznake vrste prihoda 4413 dodaju se brojčane oznake vrste prihoda 4421 i 4430, a iza brojčane oznake vrste prihoda 4448 dodaju se brojčane oznake vrste prihoda 4456 i 4464:</w:t>
      </w:r>
    </w:p>
    <w:tbl>
      <w:tblPr>
        <w:tblW w:w="0" w:type="auto"/>
        <w:tblCellSpacing w:w="15" w:type="dxa"/>
        <w:tblCellMar>
          <w:left w:w="0" w:type="dxa"/>
          <w:right w:w="0" w:type="dxa"/>
        </w:tblCellMar>
        <w:tblLook w:val="04A0" w:firstRow="1" w:lastRow="0" w:firstColumn="1" w:lastColumn="0" w:noHBand="0" w:noVBand="1"/>
      </w:tblPr>
      <w:tblGrid>
        <w:gridCol w:w="744"/>
        <w:gridCol w:w="8518"/>
      </w:tblGrid>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 4421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Prisilna naplata poreza i drugih javnih davanja po zahtjevima drugih država članica EU koju provodi Porezna uprava RH,</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 4430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Prisilna naplata doprinosa po zahtjevima drugih država članica EU koju provodi Porezna uprava RH,</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lastRenderedPageBreak/>
              <w:t>– 4456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Prisilna naplata poreza i drugih javnih davanja koju na zahtjev RH provode druge države članice EU i</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 4464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Prisilna naplata doprinosa koju na zahtjev RH provode druge države članice EU.</w:t>
            </w:r>
          </w:p>
        </w:tc>
      </w:tr>
    </w:tbl>
    <w:p w:rsidR="00FA23F5" w:rsidRPr="00FA23F5" w:rsidRDefault="00FA23F5" w:rsidP="00FA23F5">
      <w:r w:rsidRPr="00FA23F5">
        <w:br/>
        <w:t>U istoj glavi, istoj točki i podtočki mijenja se podtočka 1.7.1. »Upisivanje podataka u polje »poziv na broj primatelja« koji sada glasi:</w:t>
      </w:r>
      <w:r w:rsidRPr="00FA23F5">
        <w:br/>
        <w:t>1.7.1. Upisivanje podataka u polje »poziv na broj primatelja«</w:t>
      </w:r>
      <w:r w:rsidRPr="00FA23F5">
        <w:br/>
        <w:t>Obveznici uplate za uplate s brojčanim oznakama vrsta prihoda od 4200 do 4464 na nalozima za plaćanje u polje »model« upisuju broj modela »HR68«, a u polje »poziv na broj primatelja« kao podatak prvi brojčanu oznaku vrste prihoda (4 znamenke uključujući i kontrolni broj), te kao podatak drugi OIB, što im ga je dodijelilo Ministarstvo financija – Porezna uprava.</w:t>
      </w:r>
    </w:p>
    <w:p w:rsidR="00FA23F5" w:rsidRPr="00FA23F5" w:rsidRDefault="00FA23F5" w:rsidP="00FA23F5">
      <w:r w:rsidRPr="00FA23F5">
        <w:t> </w:t>
      </w:r>
    </w:p>
    <w:p w:rsidR="00FA23F5" w:rsidRPr="00FA23F5" w:rsidRDefault="00FA23F5" w:rsidP="00FA23F5">
      <w:r w:rsidRPr="00FA23F5">
        <w:br/>
        <w:t>II.</w:t>
      </w:r>
    </w:p>
    <w:p w:rsidR="00FA23F5" w:rsidRPr="00FA23F5" w:rsidRDefault="00FA23F5" w:rsidP="00FA23F5">
      <w:r w:rsidRPr="00FA23F5">
        <w:t>U glavi III. ZAJEDNIČKI PRIHODI u točki 3. ZAJEDNIČKI PRIHOD DRŽAVNOGA, ŽUPANIJSKIH, GRADSKIH I OPĆINSKIH PRORAČUNA, u podtočki 3.1. Porez na dohodak i prirez porezu na dohodak u podtočki 3.1.1. Brojčane oznake za vrstu poreza na dohodak i prireza porezu na dohodak iza brojčane oznake vrste poreza 1872 dodaju se brojčane oznake vrste poreza 1880, 1899, 1910, 1929, 1937 i 1945:</w:t>
      </w:r>
    </w:p>
    <w:tbl>
      <w:tblPr>
        <w:tblW w:w="12090" w:type="dxa"/>
        <w:tblCellSpacing w:w="15" w:type="dxa"/>
        <w:tblCellMar>
          <w:left w:w="0" w:type="dxa"/>
          <w:right w:w="0" w:type="dxa"/>
        </w:tblCellMar>
        <w:tblLook w:val="04A0" w:firstRow="1" w:lastRow="0" w:firstColumn="1" w:lastColumn="0" w:noHBand="0" w:noVBand="1"/>
      </w:tblPr>
      <w:tblGrid>
        <w:gridCol w:w="842"/>
        <w:gridCol w:w="11248"/>
      </w:tblGrid>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 1880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Predujam poreza na dohodak i prireza porezu na dohodak po osnovi nesamostalnog rada (plaća),</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 1899</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Predujam poreza na dohodak i prireza porezu na dohodak po osnovi nesamostalnog rada (mirovina),</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 1910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Predujam poreza na dohodak i prireza porezu na dohodak po osnovi dohotka od kapitala,</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 1929</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Predujam poreza na dohodak i prireza porezu na dohodak po osnovi dohotka od imovinskih prava,</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 1937</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Predujam poreza na dohodak i prireza porezu na dohodak po osnovi dohotka od osiguranja i</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 1945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Predujam poreza na dohodak i prireza porezu na dohodak po osnovi primitaka od kojih se utvrđuje drugi dohodak.</w:t>
            </w:r>
          </w:p>
        </w:tc>
      </w:tr>
    </w:tbl>
    <w:p w:rsidR="00FA23F5" w:rsidRPr="00FA23F5" w:rsidRDefault="00FA23F5" w:rsidP="00FA23F5">
      <w:r w:rsidRPr="00FA23F5">
        <w:br/>
        <w:t>U istoj glavi, istoj točki i podtočki mijenja se podtočka 3.1.2. Upisivanje podatka u polje »poziv na broj primatelja« koja sada glasi:</w:t>
      </w:r>
      <w:r w:rsidRPr="00FA23F5">
        <w:br/>
        <w:t>3.1.2. Upisivanje podatka u polje »poziv na broj primatelja«</w:t>
      </w:r>
      <w:r w:rsidRPr="00FA23F5">
        <w:br/>
        <w:t xml:space="preserve">Isplatitelji dohotka za uplatu poreza i prireza na dohodak na propisane brojčane oznake vrste poreza i prireza od 1406 do 1872 na nalozima za plaćanje u polje »model« upisuju broj modela »HR68«, a u polje »poziv na broj primatelja« kao podatak prvi odgovarajuću brojčanu oznaku vrste poreza i prireza na dohodak koji se uplaćuje te kao podatak drugi OIB, što im ga je dodijelilo Ministarstvo </w:t>
      </w:r>
      <w:r w:rsidRPr="00FA23F5">
        <w:lastRenderedPageBreak/>
        <w:t>financija – Porezna uprava.</w:t>
      </w:r>
      <w:r w:rsidRPr="00FA23F5">
        <w:br/>
        <w:t>Ako fizička osoba porezni obveznik od nesamostalnog rada (posloprimac) nema u Republici Hrvatskoj prebivalište ni uobičajeno boravište, porez na dohodak od nesamostalnog rada uplaćuje na račun grada/općine prema sjedištu poslodavca s oznakom vrste poreza 1406.</w:t>
      </w:r>
      <w:r w:rsidRPr="00FA23F5">
        <w:br/>
        <w:t>Za inozemne porezne obveznike koji nemaju OIB, dodijeljen od Ministarstva financija – Porezna uprava, a ostvarili su dohodak iz kojeg se porez i prirez uplaćuje na brojčanu oznaku poreza 1473, porez i prirez se može uplaćivati na račun grada/općine sjedišta isplatitelja dohotka, u polje »model« upisuje se broj modela »HR68«, a u polje »poziv na broj primatelja« kao podatak prvi brojčana oznaka vrste poreza 1473 te kao podatak drugi OIB isplatitelja dohotka.</w:t>
      </w:r>
      <w:r w:rsidRPr="00FA23F5">
        <w:br/>
        <w:t>Obveznici uplate za uplate s brojčanim oznakama vrste poreza i prireza na dohodak od 1880 do 1945 na nalozima za plaćanje u polje »model« upisuju broj modela »HR68« a u polje »poziv na broj primatelja« kao podatak prvi odgovarajuću brojčanu oznaku vrste poreza i prireza na dohodak (4 znamenke uključujući kontrolni broj), kao podatak drugi OIB, što im ga je dodijelilo Ministarstvo financija – Porezna uprava te kao podatak treći oznaku izvješća koja se sastoji od 5 znamenaka od kojih su na prva dva mjesta oznaka godine (zadnje dvije znamenke godine) a na sljedeća tri mjesta nalazi se podatak o rednom broju dana u godini na koji je izvršena isplata primitka.</w:t>
      </w:r>
      <w:r w:rsidRPr="00FA23F5">
        <w:br/>
        <w:t>Brojčane oznake vrste poreza i prireza na dohodak iz podtočke 3.1.1. Brojčane oznake za vrstu poreza na dohodak i prireza porezu na dohodak: 1880, 1899, 1910, 1929, 1937 i 1945 u primjeni su od 01.01.2014. godine.</w:t>
      </w:r>
      <w:r w:rsidRPr="00FA23F5">
        <w:br/>
        <w:t>U istoj glavi i istoj točki u podtočki 3.10. Naknada za otkopanu količinu neenergetskih mineralnih sirovina iza PLOČA dodaje se PODCRKAVLJE:</w:t>
      </w:r>
    </w:p>
    <w:tbl>
      <w:tblPr>
        <w:tblW w:w="8775" w:type="dxa"/>
        <w:tblCellSpacing w:w="15" w:type="dxa"/>
        <w:tblCellMar>
          <w:left w:w="0" w:type="dxa"/>
          <w:right w:w="0" w:type="dxa"/>
        </w:tblCellMar>
        <w:tblLook w:val="04A0" w:firstRow="1" w:lastRow="0" w:firstColumn="1" w:lastColumn="0" w:noHBand="0" w:noVBand="1"/>
      </w:tblPr>
      <w:tblGrid>
        <w:gridCol w:w="3661"/>
        <w:gridCol w:w="3051"/>
        <w:gridCol w:w="2063"/>
      </w:tblGrid>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Račun po IBAN</w:t>
            </w:r>
            <w:r w:rsidRPr="00FA23F5">
              <w:br/>
              <w:t>konstrukciji</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Račun</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Grad/Općina</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HR3210010051733829459</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1001005-1733829459</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PODCRKAVLJE</w:t>
            </w:r>
          </w:p>
        </w:tc>
      </w:tr>
    </w:tbl>
    <w:p w:rsidR="00FA23F5" w:rsidRPr="00FA23F5" w:rsidRDefault="00FA23F5" w:rsidP="00FA23F5">
      <w:r w:rsidRPr="00FA23F5">
        <w:t> </w:t>
      </w:r>
    </w:p>
    <w:p w:rsidR="00FA23F5" w:rsidRPr="00FA23F5" w:rsidRDefault="00FA23F5" w:rsidP="00FA23F5">
      <w:r w:rsidRPr="00FA23F5">
        <w:br/>
        <w:t>III.</w:t>
      </w:r>
    </w:p>
    <w:p w:rsidR="00FA23F5" w:rsidRPr="00FA23F5" w:rsidRDefault="00FA23F5" w:rsidP="00FA23F5">
      <w:r w:rsidRPr="00FA23F5">
        <w:t>U glavi IV. SREDSTVA DOPRINOSA ZA MIROVINSKO OSIGURANJE ZA STAROST NA TEMELJU INDIVIDUALNE KAPITALIZIRANE ŠTEDNJE u točki 1. DOPRINOS ZA MIROVINSKO OSIGURANJE ZA STAROST NA TEMELJU INDIVIDUALNE KAPITALIZIRANE ŠTEDNJE u točki 1.1. Doprinos za mirovinsko osiguranje za starost na temelju individualne kapitalizirane štednje iza brojčane oznake vrste doprinosa 2275 dodaju se brojčane oznake vrsta doprinosa 2283, 2291, 2305, 2313 i 2321:</w:t>
      </w:r>
    </w:p>
    <w:tbl>
      <w:tblPr>
        <w:tblW w:w="0" w:type="auto"/>
        <w:tblCellSpacing w:w="15" w:type="dxa"/>
        <w:tblCellMar>
          <w:left w:w="0" w:type="dxa"/>
          <w:right w:w="0" w:type="dxa"/>
        </w:tblCellMar>
        <w:tblLook w:val="04A0" w:firstRow="1" w:lastRow="0" w:firstColumn="1" w:lastColumn="0" w:noHBand="0" w:noVBand="1"/>
      </w:tblPr>
      <w:tblGrid>
        <w:gridCol w:w="712"/>
        <w:gridCol w:w="8550"/>
      </w:tblGrid>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 2283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Doprinos za mirovinsko osiguranje na temelju individualne kapitalizirane štednje temeljem radnog odnosa,</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 2291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Doprinos za mirovinsko osiguranje na temelju individualne kapitalizirane štednje temeljem drugog dohotka,</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 xml:space="preserve">– </w:t>
            </w:r>
            <w:r w:rsidRPr="00FA23F5">
              <w:lastRenderedPageBreak/>
              <w:t>2305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lastRenderedPageBreak/>
              <w:t xml:space="preserve">Doprinos za mirovinsko osiguranje na temelju individualne kapitalizirane štednje temeljem </w:t>
            </w:r>
            <w:r w:rsidRPr="00FA23F5">
              <w:lastRenderedPageBreak/>
              <w:t>obveze prema poduzetničkoj plaći,</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lastRenderedPageBreak/>
              <w:t>– 2313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Doprinos za mirovinsko osiguranje na temelju individualne kapitalizirane štednje – za osiguranike za koje se doprinos uplaćuje prema posebnim propisima i</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 2321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Doprinos za mirovinsko osiguranje na temelju individualne kapitalizirane štednje za staž osiguranja koji se računa s povećanim trajanjem.</w:t>
            </w:r>
          </w:p>
        </w:tc>
      </w:tr>
    </w:tbl>
    <w:p w:rsidR="00FA23F5" w:rsidRPr="00FA23F5" w:rsidRDefault="00FA23F5" w:rsidP="00FA23F5">
      <w:r w:rsidRPr="00FA23F5">
        <w:br/>
        <w:t>U istoj glavi i istoj točki mijenja se podtočka 1.3. Upisivanje podatka u polje »poziv na broj primatelja« koja sada glasi:</w:t>
      </w:r>
    </w:p>
    <w:p w:rsidR="00FA23F5" w:rsidRPr="00FA23F5" w:rsidRDefault="00FA23F5" w:rsidP="00FA23F5">
      <w:r w:rsidRPr="00FA23F5">
        <w:t> </w:t>
      </w:r>
    </w:p>
    <w:p w:rsidR="00FA23F5" w:rsidRPr="00FA23F5" w:rsidRDefault="00FA23F5" w:rsidP="00FA23F5">
      <w:r w:rsidRPr="00FA23F5">
        <w:br/>
        <w:t>1.3. Upisivanje podataka u polje »poziv na broj primatelja«</w:t>
      </w:r>
    </w:p>
    <w:p w:rsidR="00FA23F5" w:rsidRPr="00FA23F5" w:rsidRDefault="00FA23F5" w:rsidP="00FA23F5">
      <w:r w:rsidRPr="00FA23F5">
        <w:br/>
        <w:t>Obveznici uplate za uplatu doprinosa za mirovinsko osiguranje na temelju individualne kapitalizirane štednje na nalozima za plaćanje u polje »model« upisuju broj modela »HR68«, a u polje »poziv na broj primatelja« kao podatak prvi odgovarajuću brojčanu oznaku vrste obveznika uplate doprinosa te kao podatak drugi OIB, što im ga je dodijelilo Ministarstvo financija – Porezna uprava. Za uplate s brojčanim oznakama 2003, 2011, 2020, 2194, 2216, 2232, kao podatak treći upisuje se oznaka identifikatora obrasca R-Sm: Specifikacija po osiguranicima o obračunatim doprinosima za obvezna mirovinska osiguranja (4 znamenke bez kontrolnog broja). Za uplate s brojčanim oznakama 2046, 2224, 2240, 2259, 2267 i 2275 podatak treći može i ne mora biti upisan.</w:t>
      </w:r>
      <w:r w:rsidRPr="00FA23F5">
        <w:br/>
        <w:t>Za uplate s brojčanim oznakama 2151, 2160, 2178 i 2186 obveznici uplate dužni su na nalozima za plaćanje u polje »model« upisati broj modela »HR05«, a u polje »poziv na broj primatelja« kao podatak prvi odgovarajuću brojčanu oznaku (4 znamenke uključujući i kontrolni broj) te kao podatak drugi i podatak treći identifikator naloga, koji im je dostavio REGOS.</w:t>
      </w:r>
      <w:r w:rsidRPr="00FA23F5">
        <w:br/>
        <w:t>Obveznici uplate za uplate s brojčanim oznakama vrste doprinosa 2283, 2291, 2305, 2313 i 2321 na nalozima za plaćanje u polje »model« upisuju broj modela »HR68« a u polje »poziv na broj primatelja« kao podatak prvi brojčanu oznaku vrste doprinosa (4 znamenke uključujući kontrolni broj), kao podatak drugi OIB, što im ga je dodijelilo Ministarstvo financija – Porezna uprava te kao podatak treći oznaku izvješća koja se sastoji od 5 znamenaka od kojih su na prva dva mjesta oznaka godine (zadnje dvije znamenke godine) a na sljedeća tri mjesta nalazi se podatak o rednom broju dana u godini na koji je izvršena isplata primitka ili na koji su obračunati i uplaćeni doprinosi.</w:t>
      </w:r>
      <w:r w:rsidRPr="00FA23F5">
        <w:br/>
        <w:t>Brojčane oznake vrste doprinosa iz podtočke 1.1. Doprinos za mirovinsko osiguranje za starost na temelju individualne kapitalizirane štednje: 2283, 2291, 2305, 2313 i 2321 u primjeni su od 1. 1. 2014. godine.</w:t>
      </w:r>
    </w:p>
    <w:p w:rsidR="00FA23F5" w:rsidRPr="00FA23F5" w:rsidRDefault="00FA23F5" w:rsidP="00FA23F5">
      <w:r w:rsidRPr="00FA23F5">
        <w:t> </w:t>
      </w:r>
    </w:p>
    <w:p w:rsidR="00FA23F5" w:rsidRPr="00FA23F5" w:rsidRDefault="00FA23F5" w:rsidP="00FA23F5">
      <w:r w:rsidRPr="00FA23F5">
        <w:br/>
        <w:t>IV.</w:t>
      </w:r>
    </w:p>
    <w:p w:rsidR="00FA23F5" w:rsidRPr="00FA23F5" w:rsidRDefault="00FA23F5" w:rsidP="00FA23F5">
      <w:r w:rsidRPr="00FA23F5">
        <w:lastRenderedPageBreak/>
        <w:t>U glavi VI. OSTALI PRIHODI ZA JAVNE POTREBE u točki 1. PRIHODI TURISTIČKIH ZAJEDNICA, u podtočki 1.2. Boravišna pristojba iza PETRIJANEC dodaju se PETRIJEVCI:</w:t>
      </w:r>
    </w:p>
    <w:tbl>
      <w:tblPr>
        <w:tblW w:w="0" w:type="auto"/>
        <w:tblCellSpacing w:w="15" w:type="dxa"/>
        <w:tblCellMar>
          <w:left w:w="0" w:type="dxa"/>
          <w:right w:w="0" w:type="dxa"/>
        </w:tblCellMar>
        <w:tblLook w:val="04A0" w:firstRow="1" w:lastRow="0" w:firstColumn="1" w:lastColumn="0" w:noHBand="0" w:noVBand="1"/>
      </w:tblPr>
      <w:tblGrid>
        <w:gridCol w:w="2551"/>
        <w:gridCol w:w="2123"/>
        <w:gridCol w:w="1323"/>
      </w:tblGrid>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Račun po IBAN</w:t>
            </w:r>
            <w:r w:rsidRPr="00FA23F5">
              <w:br/>
            </w:r>
            <w:r w:rsidRPr="00FA23F5">
              <w:br/>
              <w:t>konstrukciji</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Račun</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Grad/Općina</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HR0510010051732704745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1001005-1732704745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PETRIJEVCI</w:t>
            </w:r>
          </w:p>
        </w:tc>
      </w:tr>
    </w:tbl>
    <w:p w:rsidR="00FA23F5" w:rsidRPr="00FA23F5" w:rsidRDefault="00FA23F5" w:rsidP="00FA23F5">
      <w:r w:rsidRPr="00FA23F5">
        <w:t> </w:t>
      </w:r>
    </w:p>
    <w:p w:rsidR="00FA23F5" w:rsidRPr="00FA23F5" w:rsidRDefault="00FA23F5" w:rsidP="00FA23F5">
      <w:r w:rsidRPr="00FA23F5">
        <w:br/>
        <w:t>V.</w:t>
      </w:r>
    </w:p>
    <w:p w:rsidR="00FA23F5" w:rsidRPr="00FA23F5" w:rsidRDefault="00FA23F5" w:rsidP="00FA23F5">
      <w:r w:rsidRPr="00FA23F5">
        <w:t>U glavi VII. ZAJEDNIČKE ODREDBE u točki 9. Zahtjevi za povrat i preknjiženje javnih prihoda u podtočki 9.3. pod rednim brojem 1. Prihodi državnog proračuna, iza brojčane oznake vrste prihoda 1228 dodaje se brojčana oznaka vrste prihoda 1236, iza brojčane oznake vrste prihoda 4413 dodaju se brojčane oznaka vrste prihoda 4421 i 4430, iza brojčane oznake vrste prihoda 4448 dodaju se brojčane oznaka vrste prihoda 4456 i 4464, iza brojčane oznake vrste prihoda 7986 dodaje se brojčana oznaka vrste prihoda 8095, iza brojčane oznake vrste prihoda 8150 dodaju se brojčane oznaka vrste prihoda 8168, 8176, 8184, 8192 i 8206, iza brojčane oznake 8214 dodaje se brojčana oznaka vrste prihoda 8222, iza brojčane oznake vrste prihoda 8478 dodaju se brojčane oznaka vrste prihoda 8486, 8494, 8508, 8516 i 8524, iza brojčane oznake vrste prihoda 8532 dodaje se brojčana oznaka vrste prihoda 8540, iza brojčane oznake vrste prihoda 8621 dodaju se brojčane oznaka vrste prihoda 8630, 8648 i 8656, iza brojčane oznake vrste prihoda 8702 dodaje se brojčana oznaka vrste prihoda 8710 i iza brojčane oznake vrste prihoda 8745 dodaju se brojčane oznaka vrste prihoda 8753 i 8761.</w:t>
      </w:r>
      <w:r w:rsidRPr="00FA23F5">
        <w:br/>
        <w:t>U istoj glavi, istoj točki i podtočki pod rednim brojem 2. za račun HR7610010051700036001 odnosno 1001005-1700036001 Doprinos za mirovinsko osiguranje na temelju individualne kapitalizirane štednje iza brojčane oznake vrste prihoda 2275 dodaju se brojčane oznaka vrste prihoda 2283, 2291, 2305, 2313 i 2321.</w:t>
      </w:r>
    </w:p>
    <w:p w:rsidR="00FA23F5" w:rsidRPr="00FA23F5" w:rsidRDefault="00FA23F5" w:rsidP="00FA23F5">
      <w:r w:rsidRPr="00FA23F5">
        <w:t> </w:t>
      </w:r>
    </w:p>
    <w:p w:rsidR="00FA23F5" w:rsidRPr="00FA23F5" w:rsidRDefault="00FA23F5" w:rsidP="00FA23F5">
      <w:r w:rsidRPr="00FA23F5">
        <w:br/>
        <w:t>VI.</w:t>
      </w:r>
    </w:p>
    <w:p w:rsidR="00FA23F5" w:rsidRPr="00FA23F5" w:rsidRDefault="00FA23F5" w:rsidP="00FA23F5">
      <w:r w:rsidRPr="00FA23F5">
        <w:t>Mijenja se Prilog 1 – Popis računa proračuna, Prilog 3 – Popis vrsta prihoda i dopuštenih modela za vlastite prihode (državnog, županijskih i gradskih/općinskih proračuna) i Prilog 4 – Popis dopuštenih modela za zajedničke prihode proračuna i druge prihode za financiranje javnih potreba.</w:t>
      </w:r>
      <w:r w:rsidRPr="00FA23F5">
        <w:br/>
        <w:t>Ova Naredba stupa na snagu danom objave u »Narodnim novinama«.</w:t>
      </w:r>
      <w:r w:rsidRPr="00FA23F5">
        <w:br/>
      </w:r>
      <w:r w:rsidRPr="00FA23F5">
        <w:br/>
        <w:t>PRILOG 1</w:t>
      </w:r>
    </w:p>
    <w:p w:rsidR="00FA23F5" w:rsidRPr="00FA23F5" w:rsidRDefault="00FA23F5" w:rsidP="00FA23F5">
      <w:r w:rsidRPr="00FA23F5">
        <w:t> </w:t>
      </w:r>
    </w:p>
    <w:p w:rsidR="00FA23F5" w:rsidRPr="00FA23F5" w:rsidRDefault="00FA23F5" w:rsidP="00FA23F5">
      <w:r w:rsidRPr="00FA23F5">
        <w:lastRenderedPageBreak/>
        <w:br/>
        <w:t>POPIS RAČUNA PRORAČUNA</w:t>
      </w:r>
    </w:p>
    <w:p w:rsidR="00FA23F5" w:rsidRPr="00FA23F5" w:rsidRDefault="00FA23F5" w:rsidP="00FA23F5">
      <w:r w:rsidRPr="00FA23F5">
        <w:t> </w:t>
      </w:r>
    </w:p>
    <w:tbl>
      <w:tblPr>
        <w:tblW w:w="12735" w:type="dxa"/>
        <w:tblCellSpacing w:w="15" w:type="dxa"/>
        <w:tblCellMar>
          <w:left w:w="0" w:type="dxa"/>
          <w:right w:w="0" w:type="dxa"/>
        </w:tblCellMar>
        <w:tblLook w:val="04A0" w:firstRow="1" w:lastRow="0" w:firstColumn="1" w:lastColumn="0" w:noHBand="0" w:noVBand="1"/>
      </w:tblPr>
      <w:tblGrid>
        <w:gridCol w:w="2897"/>
        <w:gridCol w:w="2668"/>
        <w:gridCol w:w="1234"/>
        <w:gridCol w:w="2195"/>
        <w:gridCol w:w="3741"/>
      </w:tblGrid>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Naziv županije/grada/ općine</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Račun po IBAN konstrukciji</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Broj računa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Oznaka grada/ općine</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Mjerodavna ispostava Porezne uprave</w:t>
            </w:r>
          </w:p>
        </w:tc>
      </w:tr>
    </w:tbl>
    <w:p w:rsidR="00FA23F5" w:rsidRPr="00FA23F5" w:rsidRDefault="00FA23F5" w:rsidP="00FA23F5">
      <w:r w:rsidRPr="00FA23F5">
        <w:t>VI. KOPRIVNIČKO-KRIŽEVAČKA ŽUPANIJA</w:t>
      </w:r>
      <w:r w:rsidRPr="00FA23F5">
        <w:br/>
        <w:t>(sjedište u Koprivnici)</w:t>
      </w:r>
    </w:p>
    <w:tbl>
      <w:tblPr>
        <w:tblW w:w="12570" w:type="dxa"/>
        <w:tblCellSpacing w:w="15" w:type="dxa"/>
        <w:tblCellMar>
          <w:left w:w="0" w:type="dxa"/>
          <w:right w:w="0" w:type="dxa"/>
        </w:tblCellMar>
        <w:tblLook w:val="04A0" w:firstRow="1" w:lastRow="0" w:firstColumn="1" w:lastColumn="0" w:noHBand="0" w:noVBand="1"/>
      </w:tblPr>
      <w:tblGrid>
        <w:gridCol w:w="2923"/>
        <w:gridCol w:w="4008"/>
        <w:gridCol w:w="3353"/>
        <w:gridCol w:w="768"/>
        <w:gridCol w:w="1518"/>
      </w:tblGrid>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SVETI IVAN ŽABNO</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HR6424020061843900006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2402006-1843900006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439</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KRIŽEVCI</w:t>
            </w:r>
          </w:p>
        </w:tc>
      </w:tr>
    </w:tbl>
    <w:p w:rsidR="00FA23F5" w:rsidRPr="00FA23F5" w:rsidRDefault="00FA23F5" w:rsidP="00FA23F5">
      <w:r w:rsidRPr="00FA23F5">
        <w:t>XVI. VUKOVARSKO-SRIJEMSKA ŽUPANIJA</w:t>
      </w:r>
      <w:r w:rsidRPr="00FA23F5">
        <w:br/>
        <w:t>(sjedište u Vukovaru)</w:t>
      </w:r>
    </w:p>
    <w:tbl>
      <w:tblPr>
        <w:tblW w:w="12795" w:type="dxa"/>
        <w:tblCellSpacing w:w="15" w:type="dxa"/>
        <w:tblCellMar>
          <w:left w:w="0" w:type="dxa"/>
          <w:right w:w="0" w:type="dxa"/>
        </w:tblCellMar>
        <w:tblLook w:val="04A0" w:firstRow="1" w:lastRow="0" w:firstColumn="1" w:lastColumn="0" w:noHBand="0" w:noVBand="1"/>
      </w:tblPr>
      <w:tblGrid>
        <w:gridCol w:w="2379"/>
        <w:gridCol w:w="4259"/>
        <w:gridCol w:w="3562"/>
        <w:gridCol w:w="815"/>
        <w:gridCol w:w="1780"/>
      </w:tblGrid>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BOGDANOVCI</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HR1524850031802600003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2485003-1802600003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026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VUKOVAR</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GUNJA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HR1124850031814100007</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2485003-1814100007</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141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ŽUPANJA</w:t>
            </w:r>
          </w:p>
        </w:tc>
      </w:tr>
    </w:tbl>
    <w:p w:rsidR="00FA23F5" w:rsidRPr="00FA23F5" w:rsidRDefault="00FA23F5" w:rsidP="00FA23F5">
      <w:r w:rsidRPr="00FA23F5">
        <w:t>XVII. SPLITSKO-DALMATINSKA ŽUPANIJA</w:t>
      </w:r>
      <w:r w:rsidRPr="00FA23F5">
        <w:br/>
        <w:t>(sjedište u Splitu)</w:t>
      </w:r>
    </w:p>
    <w:tbl>
      <w:tblPr>
        <w:tblW w:w="12720" w:type="dxa"/>
        <w:tblCellSpacing w:w="15" w:type="dxa"/>
        <w:tblCellMar>
          <w:left w:w="0" w:type="dxa"/>
          <w:right w:w="0" w:type="dxa"/>
        </w:tblCellMar>
        <w:tblLook w:val="04A0" w:firstRow="1" w:lastRow="0" w:firstColumn="1" w:lastColumn="0" w:noHBand="0" w:noVBand="1"/>
      </w:tblPr>
      <w:tblGrid>
        <w:gridCol w:w="1626"/>
        <w:gridCol w:w="4450"/>
        <w:gridCol w:w="3721"/>
        <w:gridCol w:w="850"/>
        <w:gridCol w:w="2073"/>
      </w:tblGrid>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GRADAC</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HR7624070001813400008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2407000-1813400008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134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MAKARSKA</w:t>
            </w:r>
          </w:p>
        </w:tc>
      </w:tr>
    </w:tbl>
    <w:p w:rsidR="00FA23F5" w:rsidRPr="00FA23F5" w:rsidRDefault="00FA23F5" w:rsidP="00FA23F5">
      <w:r w:rsidRPr="00FA23F5">
        <w:t>XIX. DUBROVAČKO-NERETVANSKA ŽUPANIJA</w:t>
      </w:r>
      <w:r w:rsidRPr="00FA23F5">
        <w:br/>
        <w:t>(sjedište u Dubrovniku)</w:t>
      </w:r>
    </w:p>
    <w:tbl>
      <w:tblPr>
        <w:tblW w:w="12540" w:type="dxa"/>
        <w:tblCellSpacing w:w="15" w:type="dxa"/>
        <w:tblCellMar>
          <w:left w:w="0" w:type="dxa"/>
          <w:right w:w="0" w:type="dxa"/>
        </w:tblCellMar>
        <w:tblLook w:val="04A0" w:firstRow="1" w:lastRow="0" w:firstColumn="1" w:lastColumn="0" w:noHBand="0" w:noVBand="1"/>
      </w:tblPr>
      <w:tblGrid>
        <w:gridCol w:w="1906"/>
        <w:gridCol w:w="4305"/>
        <w:gridCol w:w="3600"/>
        <w:gridCol w:w="823"/>
        <w:gridCol w:w="1906"/>
      </w:tblGrid>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METKOVIĆ</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HR1924840081826400009</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2484008-1826400009</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264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METKOVIĆ</w:t>
            </w:r>
          </w:p>
        </w:tc>
      </w:tr>
    </w:tbl>
    <w:p w:rsidR="00FA23F5" w:rsidRPr="00FA23F5" w:rsidRDefault="00FA23F5" w:rsidP="00FA23F5">
      <w:r w:rsidRPr="00FA23F5">
        <w:t>PRILOG 3</w:t>
      </w:r>
    </w:p>
    <w:p w:rsidR="00FA23F5" w:rsidRPr="00FA23F5" w:rsidRDefault="00FA23F5" w:rsidP="00FA23F5">
      <w:r w:rsidRPr="00FA23F5">
        <w:t>POPIS VRSTA PRIHODA I DOPUŠTENIH MODELA ZA VLASTITE PRIHODE</w:t>
      </w:r>
      <w:r w:rsidRPr="00FA23F5">
        <w:br/>
        <w:t>(državnog, županijskih i gradskih/općinskih proračuna)</w:t>
      </w:r>
    </w:p>
    <w:tbl>
      <w:tblPr>
        <w:tblW w:w="12420" w:type="dxa"/>
        <w:tblCellSpacing w:w="15" w:type="dxa"/>
        <w:tblCellMar>
          <w:left w:w="0" w:type="dxa"/>
          <w:right w:w="0" w:type="dxa"/>
        </w:tblCellMar>
        <w:tblLook w:val="04A0" w:firstRow="1" w:lastRow="0" w:firstColumn="1" w:lastColumn="0" w:noHBand="0" w:noVBand="1"/>
      </w:tblPr>
      <w:tblGrid>
        <w:gridCol w:w="3616"/>
        <w:gridCol w:w="799"/>
        <w:gridCol w:w="799"/>
        <w:gridCol w:w="799"/>
        <w:gridCol w:w="799"/>
        <w:gridCol w:w="799"/>
        <w:gridCol w:w="799"/>
        <w:gridCol w:w="799"/>
        <w:gridCol w:w="799"/>
        <w:gridCol w:w="799"/>
        <w:gridCol w:w="799"/>
        <w:gridCol w:w="814"/>
      </w:tblGrid>
      <w:tr w:rsidR="00FA23F5" w:rsidRPr="00FA23F5" w:rsidTr="00FA23F5">
        <w:trPr>
          <w:tblCellSpacing w:w="15" w:type="dxa"/>
        </w:trPr>
        <w:tc>
          <w:tcPr>
            <w:tcW w:w="0" w:type="auto"/>
            <w:vMerge w:val="restart"/>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Brojčana oznaka vrste prihoda</w:t>
            </w:r>
          </w:p>
        </w:tc>
        <w:tc>
          <w:tcPr>
            <w:tcW w:w="0" w:type="auto"/>
            <w:gridSpan w:val="11"/>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Model</w:t>
            </w:r>
          </w:p>
        </w:tc>
      </w:tr>
      <w:tr w:rsidR="00FA23F5" w:rsidRPr="00FA23F5" w:rsidTr="00FA23F5">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FA23F5" w:rsidRPr="00FA23F5" w:rsidRDefault="00FA23F5" w:rsidP="00FA23F5"/>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HR23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HR24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HR26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HR27</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HR28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HR29</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r w:rsidR="00FA23F5" w:rsidRPr="00FA23F5" w:rsidTr="00FA23F5">
        <w:trPr>
          <w:tblCellSpacing w:w="15" w:type="dxa"/>
        </w:trPr>
        <w:tc>
          <w:tcPr>
            <w:tcW w:w="0" w:type="auto"/>
            <w:gridSpan w:val="12"/>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A. Vlastiti prihodi Državnoga proračuna</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1236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4421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lastRenderedPageBreak/>
              <w:t>4430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4456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4464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8095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8168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8176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8184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8192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8206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8222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8486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8494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8508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8516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8524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8540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8630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8648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8656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8710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lastRenderedPageBreak/>
              <w:t>8753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r w:rsidR="00FA23F5" w:rsidRPr="00FA23F5" w:rsidTr="00FA23F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8761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bl>
    <w:p w:rsidR="00FA23F5" w:rsidRPr="00FA23F5" w:rsidRDefault="00FA23F5" w:rsidP="00FA23F5">
      <w:r w:rsidRPr="00FA23F5">
        <w:t>PRILOG 4</w:t>
      </w:r>
    </w:p>
    <w:p w:rsidR="00FA23F5" w:rsidRPr="00FA23F5" w:rsidRDefault="00FA23F5" w:rsidP="00FA23F5">
      <w:r w:rsidRPr="00FA23F5">
        <w:t>POPIS DOPUŠTENIH MODELA ZA ZAJEDNIČKE PRIHODE PRORAČUNA I DRUGE PRIHODE ZA FINANCIRANJE JAVNIH POTREBA</w:t>
      </w:r>
    </w:p>
    <w:p w:rsidR="00FA23F5" w:rsidRPr="00FA23F5" w:rsidRDefault="00FA23F5" w:rsidP="00FA23F5">
      <w:r w:rsidRPr="00FA23F5">
        <w:t>A. ZAJEDNIČKI PRIHODI PRORAČUNA</w:t>
      </w:r>
    </w:p>
    <w:p w:rsidR="00FA23F5" w:rsidRPr="00FA23F5" w:rsidRDefault="00FA23F5" w:rsidP="00FA23F5">
      <w:r w:rsidRPr="00FA23F5">
        <w:t>3. ZAJEDNIČKI PRIHOD DRŽAVNOG, ŽUPANIJSKIH I GRADSKIH/OPĆINSKIH PRORAČUNA</w:t>
      </w:r>
    </w:p>
    <w:tbl>
      <w:tblPr>
        <w:tblW w:w="12660" w:type="dxa"/>
        <w:tblCellSpacing w:w="15" w:type="dxa"/>
        <w:tblCellMar>
          <w:left w:w="0" w:type="dxa"/>
          <w:right w:w="0" w:type="dxa"/>
        </w:tblCellMar>
        <w:tblLook w:val="04A0" w:firstRow="1" w:lastRow="0" w:firstColumn="1" w:lastColumn="0" w:noHBand="0" w:noVBand="1"/>
      </w:tblPr>
      <w:tblGrid>
        <w:gridCol w:w="5861"/>
        <w:gridCol w:w="4864"/>
        <w:gridCol w:w="640"/>
        <w:gridCol w:w="640"/>
        <w:gridCol w:w="655"/>
      </w:tblGrid>
      <w:tr w:rsidR="00FA23F5" w:rsidRPr="00FA23F5" w:rsidTr="00FA23F5">
        <w:trPr>
          <w:tblCellSpacing w:w="15" w:type="dxa"/>
        </w:trPr>
        <w:tc>
          <w:tcPr>
            <w:tcW w:w="0" w:type="auto"/>
            <w:vMerge w:val="restart"/>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Račun/naziv računa</w:t>
            </w:r>
          </w:p>
        </w:tc>
        <w:tc>
          <w:tcPr>
            <w:tcW w:w="0" w:type="auto"/>
            <w:vMerge w:val="restart"/>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Brojčana oznaka vrste prihoda (iz polja »poziv na broj«)</w:t>
            </w:r>
          </w:p>
        </w:tc>
        <w:tc>
          <w:tcPr>
            <w:tcW w:w="0" w:type="auto"/>
            <w:gridSpan w:val="3"/>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Model</w:t>
            </w:r>
          </w:p>
        </w:tc>
      </w:tr>
      <w:tr w:rsidR="00FA23F5" w:rsidRPr="00FA23F5" w:rsidTr="00FA23F5">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FA23F5" w:rsidRPr="00FA23F5" w:rsidRDefault="00FA23F5" w:rsidP="00FA23F5"/>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FA23F5" w:rsidRPr="00FA23F5" w:rsidRDefault="00FA23F5" w:rsidP="00FA23F5"/>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HR05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HR67</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r w:rsidR="00FA23F5" w:rsidRPr="00FA23F5" w:rsidTr="00FA23F5">
        <w:trPr>
          <w:tblCellSpacing w:w="15" w:type="dxa"/>
        </w:trPr>
        <w:tc>
          <w:tcPr>
            <w:tcW w:w="0" w:type="auto"/>
            <w:vMerge w:val="restart"/>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HRxx100100517...1200K</w:t>
            </w:r>
          </w:p>
          <w:p w:rsidR="00000000" w:rsidRPr="00FA23F5" w:rsidRDefault="00FA23F5" w:rsidP="00FA23F5">
            <w:r w:rsidRPr="00FA23F5">
              <w:t>1001005-17...1200K Porez na dohodak i prirez porezu na dohodak</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1880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r w:rsidR="00FA23F5" w:rsidRPr="00FA23F5" w:rsidTr="00FA23F5">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FA23F5" w:rsidRPr="00FA23F5" w:rsidRDefault="00FA23F5" w:rsidP="00FA23F5"/>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1899</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r w:rsidR="00FA23F5" w:rsidRPr="00FA23F5" w:rsidTr="00FA23F5">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FA23F5" w:rsidRPr="00FA23F5" w:rsidRDefault="00FA23F5" w:rsidP="00FA23F5"/>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1910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r w:rsidR="00FA23F5" w:rsidRPr="00FA23F5" w:rsidTr="00FA23F5">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FA23F5" w:rsidRPr="00FA23F5" w:rsidRDefault="00FA23F5" w:rsidP="00FA23F5"/>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1929</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r w:rsidR="00FA23F5" w:rsidRPr="00FA23F5" w:rsidTr="00FA23F5">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FA23F5" w:rsidRPr="00FA23F5" w:rsidRDefault="00FA23F5" w:rsidP="00FA23F5"/>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1937</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r w:rsidR="00FA23F5" w:rsidRPr="00FA23F5" w:rsidTr="00FA23F5">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FA23F5" w:rsidRPr="00FA23F5" w:rsidRDefault="00FA23F5" w:rsidP="00FA23F5"/>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1945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bl>
    <w:p w:rsidR="00FA23F5" w:rsidRPr="00FA23F5" w:rsidRDefault="00FA23F5" w:rsidP="00FA23F5">
      <w:r w:rsidRPr="00FA23F5">
        <w:t>D. SREDSTVA DOPRINOSA ZA MIROVINSKO OSIGURANJE ZA STAROST NA TEMELJU INDIVIDUALNE KAPITALIZIRANE ŠTEDNJE</w:t>
      </w:r>
    </w:p>
    <w:tbl>
      <w:tblPr>
        <w:tblW w:w="12915" w:type="dxa"/>
        <w:tblCellSpacing w:w="15" w:type="dxa"/>
        <w:tblCellMar>
          <w:left w:w="0" w:type="dxa"/>
          <w:right w:w="0" w:type="dxa"/>
        </w:tblCellMar>
        <w:tblLook w:val="04A0" w:firstRow="1" w:lastRow="0" w:firstColumn="1" w:lastColumn="0" w:noHBand="0" w:noVBand="1"/>
      </w:tblPr>
      <w:tblGrid>
        <w:gridCol w:w="7255"/>
        <w:gridCol w:w="4365"/>
        <w:gridCol w:w="640"/>
        <w:gridCol w:w="655"/>
      </w:tblGrid>
      <w:tr w:rsidR="00FA23F5" w:rsidRPr="00FA23F5" w:rsidTr="00FA23F5">
        <w:trPr>
          <w:tblCellSpacing w:w="15" w:type="dxa"/>
        </w:trPr>
        <w:tc>
          <w:tcPr>
            <w:tcW w:w="0" w:type="auto"/>
            <w:vMerge w:val="restart"/>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Račun/naziv računa</w:t>
            </w:r>
          </w:p>
        </w:tc>
        <w:tc>
          <w:tcPr>
            <w:tcW w:w="0" w:type="auto"/>
            <w:vMerge w:val="restart"/>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000000" w:rsidRPr="00FA23F5" w:rsidRDefault="00FA23F5" w:rsidP="00FA23F5">
            <w:r w:rsidRPr="00FA23F5">
              <w:t>Brojčana oznaka vrste prihoda (iz polja »poziv na broj«)</w:t>
            </w:r>
          </w:p>
        </w:tc>
        <w:tc>
          <w:tcPr>
            <w:tcW w:w="0" w:type="auto"/>
            <w:gridSpan w:val="2"/>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Model</w:t>
            </w:r>
          </w:p>
        </w:tc>
      </w:tr>
      <w:tr w:rsidR="00FA23F5" w:rsidRPr="00FA23F5" w:rsidTr="00FA23F5">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FA23F5" w:rsidRPr="00FA23F5" w:rsidRDefault="00FA23F5" w:rsidP="00FA23F5"/>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FA23F5" w:rsidRPr="00FA23F5" w:rsidRDefault="00FA23F5" w:rsidP="00FA23F5"/>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HR05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r w:rsidR="00FA23F5" w:rsidRPr="00FA23F5" w:rsidTr="00FA23F5">
        <w:trPr>
          <w:tblCellSpacing w:w="15" w:type="dxa"/>
        </w:trPr>
        <w:tc>
          <w:tcPr>
            <w:tcW w:w="0" w:type="auto"/>
            <w:vMerge w:val="restart"/>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HR7610010051700036001</w:t>
            </w:r>
          </w:p>
          <w:p w:rsidR="00FA23F5" w:rsidRPr="00FA23F5" w:rsidRDefault="00FA23F5" w:rsidP="00FA23F5">
            <w:r w:rsidRPr="00FA23F5">
              <w:t>1001005–1700036001</w:t>
            </w:r>
          </w:p>
          <w:p w:rsidR="00000000" w:rsidRPr="00FA23F5" w:rsidRDefault="00FA23F5" w:rsidP="00FA23F5">
            <w:r w:rsidRPr="00FA23F5">
              <w:t>Doprinos za mirovinsko osiguranje za starost na temelju individualne kapitalizirane štednje</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2283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r w:rsidR="00FA23F5" w:rsidRPr="00FA23F5" w:rsidTr="00FA23F5">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FA23F5" w:rsidRPr="00FA23F5" w:rsidRDefault="00FA23F5" w:rsidP="00FA23F5"/>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2291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r w:rsidR="00FA23F5" w:rsidRPr="00FA23F5" w:rsidTr="00FA23F5">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FA23F5" w:rsidRPr="00FA23F5" w:rsidRDefault="00FA23F5" w:rsidP="00FA23F5"/>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2305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r w:rsidR="00FA23F5" w:rsidRPr="00FA23F5" w:rsidTr="00FA23F5">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FA23F5" w:rsidRPr="00FA23F5" w:rsidRDefault="00FA23F5" w:rsidP="00FA23F5"/>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2313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r w:rsidR="00FA23F5" w:rsidRPr="00FA23F5" w:rsidTr="00FA23F5">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FA23F5" w:rsidRPr="00FA23F5" w:rsidRDefault="00FA23F5" w:rsidP="00FA23F5"/>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2321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FA23F5" w:rsidRPr="00FA23F5" w:rsidRDefault="00FA23F5" w:rsidP="00FA23F5">
            <w:r w:rsidRPr="00FA23F5">
              <w:t>HR68</w:t>
            </w:r>
          </w:p>
        </w:tc>
      </w:tr>
    </w:tbl>
    <w:p w:rsidR="00FA23F5" w:rsidRPr="00FA23F5" w:rsidRDefault="00FA23F5" w:rsidP="00FA23F5">
      <w:r w:rsidRPr="00FA23F5">
        <w:t> </w:t>
      </w:r>
    </w:p>
    <w:p w:rsidR="00FA23F5" w:rsidRPr="00FA23F5" w:rsidRDefault="00FA23F5" w:rsidP="00FA23F5">
      <w:r w:rsidRPr="00FA23F5">
        <w:br/>
      </w:r>
      <w:r w:rsidRPr="00FA23F5">
        <w:rPr>
          <w:b/>
          <w:bCs/>
          <w:u w:val="single"/>
        </w:rPr>
        <w:t>TEKST KOJI NIJE UŠAO U PROČIŠĆENI TEKST</w:t>
      </w:r>
      <w:r w:rsidRPr="00FA23F5">
        <w:rPr>
          <w:b/>
          <w:bCs/>
        </w:rPr>
        <w:br/>
      </w:r>
      <w:r w:rsidRPr="00FA23F5">
        <w:rPr>
          <w:b/>
          <w:bCs/>
        </w:rPr>
        <w:br/>
        <w:t>NAREDBA O IZMJENI I DOPUNI NAREDBE O NAČINU UPLAĆIVANJA PRIHODA PRORAČUNA, OBVEZNIH DOPRINOSA TE PRIHODA ZA FINANCIRANJE DRUGIH JAVNIH POTREBA U 2013. GODINI</w:t>
      </w:r>
      <w:r w:rsidRPr="00FA23F5">
        <w:br/>
      </w:r>
      <w:r w:rsidRPr="00FA23F5">
        <w:br/>
        <w:t>(„Narodne novine“, broj 143/13 od 02.12.2013.)</w:t>
      </w:r>
      <w:r w:rsidRPr="00FA23F5">
        <w:br/>
      </w:r>
      <w:r w:rsidRPr="00FA23F5">
        <w:br/>
      </w:r>
      <w:hyperlink r:id="rId6" w:history="1">
        <w:r w:rsidRPr="00FA23F5">
          <w:rPr>
            <w:rStyle w:val="Hyperlink"/>
            <w:b/>
            <w:bCs/>
          </w:rPr>
          <w:t>Tekst u WORD formatu.</w:t>
        </w:r>
      </w:hyperlink>
    </w:p>
    <w:p w:rsidR="00321842" w:rsidRDefault="00FA23F5"/>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F5"/>
    <w:rsid w:val="0035671F"/>
    <w:rsid w:val="00CE446D"/>
    <w:rsid w:val="00FA23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3F5"/>
    <w:rPr>
      <w:color w:val="0000FF"/>
      <w:u w:val="single"/>
    </w:rPr>
  </w:style>
  <w:style w:type="character" w:styleId="FollowedHyperlink">
    <w:name w:val="FollowedHyperlink"/>
    <w:basedOn w:val="DefaultParagraphFont"/>
    <w:uiPriority w:val="99"/>
    <w:semiHidden/>
    <w:unhideWhenUsed/>
    <w:rsid w:val="00FA23F5"/>
    <w:rPr>
      <w:color w:val="800080"/>
      <w:u w:val="single"/>
    </w:rPr>
  </w:style>
  <w:style w:type="character" w:styleId="Strong">
    <w:name w:val="Strong"/>
    <w:basedOn w:val="DefaultParagraphFont"/>
    <w:uiPriority w:val="22"/>
    <w:qFormat/>
    <w:rsid w:val="00FA23F5"/>
    <w:rPr>
      <w:b/>
      <w:bCs/>
    </w:rPr>
  </w:style>
  <w:style w:type="character" w:customStyle="1" w:styleId="apple-converted-space">
    <w:name w:val="apple-converted-space"/>
    <w:basedOn w:val="DefaultParagraphFont"/>
    <w:rsid w:val="00FA23F5"/>
  </w:style>
  <w:style w:type="paragraph" w:styleId="NormalWeb">
    <w:name w:val="Normal (Web)"/>
    <w:basedOn w:val="Normal"/>
    <w:uiPriority w:val="99"/>
    <w:unhideWhenUsed/>
    <w:rsid w:val="00FA23F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3F5"/>
    <w:rPr>
      <w:color w:val="0000FF"/>
      <w:u w:val="single"/>
    </w:rPr>
  </w:style>
  <w:style w:type="character" w:styleId="FollowedHyperlink">
    <w:name w:val="FollowedHyperlink"/>
    <w:basedOn w:val="DefaultParagraphFont"/>
    <w:uiPriority w:val="99"/>
    <w:semiHidden/>
    <w:unhideWhenUsed/>
    <w:rsid w:val="00FA23F5"/>
    <w:rPr>
      <w:color w:val="800080"/>
      <w:u w:val="single"/>
    </w:rPr>
  </w:style>
  <w:style w:type="character" w:styleId="Strong">
    <w:name w:val="Strong"/>
    <w:basedOn w:val="DefaultParagraphFont"/>
    <w:uiPriority w:val="22"/>
    <w:qFormat/>
    <w:rsid w:val="00FA23F5"/>
    <w:rPr>
      <w:b/>
      <w:bCs/>
    </w:rPr>
  </w:style>
  <w:style w:type="character" w:customStyle="1" w:styleId="apple-converted-space">
    <w:name w:val="apple-converted-space"/>
    <w:basedOn w:val="DefaultParagraphFont"/>
    <w:rsid w:val="00FA23F5"/>
  </w:style>
  <w:style w:type="paragraph" w:styleId="NormalWeb">
    <w:name w:val="Normal (Web)"/>
    <w:basedOn w:val="Normal"/>
    <w:uiPriority w:val="99"/>
    <w:unhideWhenUsed/>
    <w:rsid w:val="00FA23F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89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opisi.hr/files/file/IVANA%20-%20PROPISI%20III/167_304%20NO%20IZMJENI%20I%20DOPUNI%20NAREDBE%20O%20NACINU%20UPLACIVANJA__.doc" TargetMode="External"/><Relationship Id="rId5" Type="http://schemas.openxmlformats.org/officeDocument/2006/relationships/hyperlink" Target="http://www.propisi.hr/files/file/IVANA%20-%20PROPISI%20II/167_304%20N%20O%20NACINU%20UPLACIVANJA%20PRIHODA%20PRORACUNA,%20OBVEZNIH%20DOPRINOSA__.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4546</Words>
  <Characters>25918</Characters>
  <Application>Microsoft Office Word</Application>
  <DocSecurity>0</DocSecurity>
  <Lines>215</Lines>
  <Paragraphs>60</Paragraphs>
  <ScaleCrop>false</ScaleCrop>
  <Company/>
  <LinksUpToDate>false</LinksUpToDate>
  <CharactersWithSpaces>30404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2014-10-28T11:47:00Z</dcterms:created>
  <dcterms:modified xsi:type="dcterms:W3CDTF">2014-10-28T11:48:00Z</dcterms:modified>
</cp:coreProperties>
</file>