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28D" w:rsidRPr="0023728D" w:rsidRDefault="0023728D" w:rsidP="0023728D">
      <w:pPr>
        <w:rPr>
          <w:b/>
          <w:bCs/>
        </w:rPr>
      </w:pPr>
      <w:r w:rsidRPr="0023728D">
        <w:rPr>
          <w:b/>
          <w:bCs/>
        </w:rPr>
        <w:t>HRVATSKI ZAVOD ZA ZAPOŠLJAVANJE</w:t>
      </w:r>
    </w:p>
    <w:p w:rsidR="0023728D" w:rsidRPr="0023728D" w:rsidRDefault="0023728D" w:rsidP="0023728D">
      <w:pPr>
        <w:rPr>
          <w:b/>
          <w:bCs/>
        </w:rPr>
      </w:pPr>
      <w:r w:rsidRPr="0023728D">
        <w:rPr>
          <w:b/>
          <w:bCs/>
        </w:rPr>
        <w:t>428</w:t>
      </w:r>
    </w:p>
    <w:p w:rsidR="0023728D" w:rsidRPr="0023728D" w:rsidRDefault="0023728D" w:rsidP="0023728D">
      <w:r w:rsidRPr="0023728D">
        <w:t>Na temelju članka 55. Zakona o posredovanju pri zapošljavanju i pravima za vrijeme nezaposlenosti (»Narodne novine«, br. 80/08, 121/10, 25/12, 118/12 i 153/13) i članka 21. Statuta Hrvatskoga zavoda za zapošljavanje (»Narodne novine«, br. 109/12 i 12/14) Upravno vijeće Hrvatskoga zavoda za zapošljavanje je na sjednici održanoj 7. 2. 2014. godine donijelo</w:t>
      </w:r>
    </w:p>
    <w:p w:rsidR="0023728D" w:rsidRPr="0023728D" w:rsidRDefault="0023728D" w:rsidP="0023728D">
      <w:pPr>
        <w:rPr>
          <w:b/>
          <w:bCs/>
        </w:rPr>
      </w:pPr>
      <w:r w:rsidRPr="0023728D">
        <w:rPr>
          <w:b/>
          <w:bCs/>
        </w:rPr>
        <w:t>ODLUKU</w:t>
      </w:r>
    </w:p>
    <w:p w:rsidR="0023728D" w:rsidRPr="0023728D" w:rsidRDefault="0023728D" w:rsidP="0023728D">
      <w:pPr>
        <w:rPr>
          <w:b/>
          <w:bCs/>
        </w:rPr>
      </w:pPr>
      <w:bookmarkStart w:id="0" w:name="_GoBack"/>
      <w:r w:rsidRPr="0023728D">
        <w:rPr>
          <w:b/>
          <w:bCs/>
        </w:rPr>
        <w:t>O JEDNOKRATNOJ NOVČANOJ POMOĆI I NAKNADI PUTNIH I SELIDBENIH TROŠKOVA</w:t>
      </w:r>
    </w:p>
    <w:bookmarkEnd w:id="0"/>
    <w:p w:rsidR="0023728D" w:rsidRPr="0023728D" w:rsidRDefault="0023728D" w:rsidP="0023728D">
      <w:r w:rsidRPr="0023728D">
        <w:t>Članak 1.</w:t>
      </w:r>
    </w:p>
    <w:p w:rsidR="0023728D" w:rsidRPr="0023728D" w:rsidRDefault="0023728D" w:rsidP="0023728D">
      <w:r w:rsidRPr="0023728D">
        <w:t>(1) Ovom Odlukom uređuju se uvjeti za korištenje prava na jednokratnu novčanu pomoć i na naknadu putnih i selidbenih troškova, kao i visina naknade koju ima nezaposlena osoba koja se vodi u evidenciji Hrvatskoga zavoda za zapošljavanje (u daljnjem tekstu: Zavod), a kojoj Zavod nije u mogućnosti osigurati zaposlenje u mjestu prebivališta te koja sama ili posredovanjem Zavoda nađe zaposlenje u drugom mjestu.</w:t>
      </w:r>
    </w:p>
    <w:p w:rsidR="0023728D" w:rsidRPr="0023728D" w:rsidRDefault="0023728D" w:rsidP="0023728D">
      <w:r w:rsidRPr="0023728D">
        <w:t>(2) Pod drugim mjestom zaposlenja smatra se mjesto zaposlenja udaljeno više od 80 km od mjesta prebivališta.</w:t>
      </w:r>
    </w:p>
    <w:p w:rsidR="0023728D" w:rsidRPr="0023728D" w:rsidRDefault="0023728D" w:rsidP="0023728D">
      <w:r w:rsidRPr="0023728D">
        <w:t>Članak 2.</w:t>
      </w:r>
    </w:p>
    <w:p w:rsidR="0023728D" w:rsidRPr="0023728D" w:rsidRDefault="0023728D" w:rsidP="0023728D">
      <w:r w:rsidRPr="0023728D">
        <w:t>(1) Pravo na jednokratnu novčanu pomoć ima nezaposlena osoba koja zasnuje radni odnos u drugom mjestu zaposlenja na 6 mjeseci ili duže te zbog toga promijeni mjesto prebivališta.</w:t>
      </w:r>
    </w:p>
    <w:p w:rsidR="0023728D" w:rsidRPr="0023728D" w:rsidRDefault="0023728D" w:rsidP="0023728D">
      <w:r w:rsidRPr="0023728D">
        <w:t>(2) Jednokratna novčana pomoć isplaćuje se u visini 1.200,00 kuna.</w:t>
      </w:r>
    </w:p>
    <w:p w:rsidR="0023728D" w:rsidRPr="0023728D" w:rsidRDefault="0023728D" w:rsidP="0023728D">
      <w:r w:rsidRPr="0023728D">
        <w:t>Članak 3.</w:t>
      </w:r>
    </w:p>
    <w:p w:rsidR="0023728D" w:rsidRPr="0023728D" w:rsidRDefault="0023728D" w:rsidP="0023728D">
      <w:r w:rsidRPr="0023728D">
        <w:t>(1) Nezaposlena osoba koja zasnuje radni odnos u drugom mjestu zaposlenja na 6 mjeseci ili duže te zbog toga promijeni mjesto prebivališta, ima pravo na:</w:t>
      </w:r>
    </w:p>
    <w:p w:rsidR="0023728D" w:rsidRPr="0023728D" w:rsidRDefault="0023728D" w:rsidP="0023728D">
      <w:r w:rsidRPr="0023728D">
        <w:t>– naknadu putnih troškova za sebe, ako u drugo mjesto zaposlenja seli sam,</w:t>
      </w:r>
    </w:p>
    <w:p w:rsidR="0023728D" w:rsidRPr="0023728D" w:rsidRDefault="0023728D" w:rsidP="0023728D">
      <w:r w:rsidRPr="0023728D">
        <w:t>– naknadu putnih troškova za sebe, bračnog odnosno izvanbračnog druga i djecu, ako u drugo mjesto zaposlenja seli s obitelji,</w:t>
      </w:r>
    </w:p>
    <w:p w:rsidR="0023728D" w:rsidRPr="0023728D" w:rsidRDefault="0023728D" w:rsidP="0023728D">
      <w:r w:rsidRPr="0023728D">
        <w:t>– naknadu dijela selidbenih troškova.</w:t>
      </w:r>
    </w:p>
    <w:p w:rsidR="0023728D" w:rsidRPr="0023728D" w:rsidRDefault="0023728D" w:rsidP="0023728D">
      <w:r w:rsidRPr="0023728D">
        <w:t>(2) Nezaposlena osoba koja zasnuje radni odnos u drugom mjestu zaposlenja u trajanju kraćem od 6 mjeseci ima pravo na naknadu putnog troška samo za sebe.</w:t>
      </w:r>
    </w:p>
    <w:p w:rsidR="0023728D" w:rsidRPr="0023728D" w:rsidRDefault="0023728D" w:rsidP="0023728D">
      <w:r w:rsidRPr="0023728D">
        <w:t>(3) Putni trošak iz stavka 1. podstavka 1. i 2. te stavka 2. ovog članka i selidbeni trošak iz stavka 1. podstavka 3. ovoga članka nadoknađuju se samo za jedno putovanje od mjesta dotadašnjeg prebivališta do mjesta zaposlenja.</w:t>
      </w:r>
    </w:p>
    <w:p w:rsidR="0023728D" w:rsidRPr="0023728D" w:rsidRDefault="0023728D" w:rsidP="0023728D">
      <w:r w:rsidRPr="0023728D">
        <w:lastRenderedPageBreak/>
        <w:t>(4) Putni trošak se nadoknađuje u visini stvarnog iznosa troška javnog prijevoza (vlak ili autobus), a najviše do 300,00 kuna po osobi.</w:t>
      </w:r>
    </w:p>
    <w:p w:rsidR="0023728D" w:rsidRPr="0023728D" w:rsidRDefault="0023728D" w:rsidP="0023728D">
      <w:r w:rsidRPr="0023728D">
        <w:t>(5) Selidbeni trošak se nadoknađuje u visini 50 posto troškova najjeftinijim prijevoznim sredstvom, a najviše do 1.000,00 kuna.</w:t>
      </w:r>
    </w:p>
    <w:p w:rsidR="0023728D" w:rsidRPr="0023728D" w:rsidRDefault="0023728D" w:rsidP="0023728D">
      <w:r w:rsidRPr="0023728D">
        <w:t>Članak 4.</w:t>
      </w:r>
    </w:p>
    <w:p w:rsidR="0023728D" w:rsidRPr="0023728D" w:rsidRDefault="0023728D" w:rsidP="0023728D">
      <w:r w:rsidRPr="0023728D">
        <w:t>(1) Jednokratna novčana pomoć i naknada putnih i selidbenih troškova odobrava se na temelju pisanog zahtjeva nezaposlene osobe nadležnom područnom uredu Zavoda u kojem je nezaposlena osoba bila evidentirana prije zaposlenja. Zahtjev se može podnijeti najkasnije u roku od 30 dana od dana zaposlenja.</w:t>
      </w:r>
    </w:p>
    <w:p w:rsidR="0023728D" w:rsidRPr="0023728D" w:rsidRDefault="0023728D" w:rsidP="0023728D">
      <w:r w:rsidRPr="0023728D">
        <w:t>(2) Uz zahtjev iz stavka 1. ovoga članka nezaposlena osoba je dužna priložiti dokaze:</w:t>
      </w:r>
    </w:p>
    <w:p w:rsidR="0023728D" w:rsidRPr="0023728D" w:rsidRDefault="0023728D" w:rsidP="0023728D">
      <w:r w:rsidRPr="0023728D">
        <w:t>– ugovor o radu, odnosno pisanu potvrdu o sklopljenom ugovoru o radu, a dokaz o promjeni prebivališta Zavod će pribaviti po službenoj dužnosti, o ispunjavanju uvjeta iz članka 2. ove Odluke,</w:t>
      </w:r>
    </w:p>
    <w:p w:rsidR="0023728D" w:rsidRPr="0023728D" w:rsidRDefault="0023728D" w:rsidP="0023728D">
      <w:r w:rsidRPr="0023728D">
        <w:t>– prijevoznu kartu ili prijevozne karte ili, ako ne koristi vlak i autobus, potvrda javne prijevozničke tvrtke o najjeftinijoj cijeni karte vlaka ili autobusa te račun tvrtke koja je obavila preseljenje, o ispunjavanju uvjeta iz članka 3. stavka 1. ove Odluke</w:t>
      </w:r>
    </w:p>
    <w:p w:rsidR="0023728D" w:rsidRPr="0023728D" w:rsidRDefault="0023728D" w:rsidP="0023728D">
      <w:r w:rsidRPr="0023728D">
        <w:t>– ugovor o radu, odnosno pisanu potvrdu o sklopljenom ugovoru o radu, te prijevozna karte, o ispunjavanju uvjeta iz članka 3. stavka 2. ove Odluke.</w:t>
      </w:r>
    </w:p>
    <w:p w:rsidR="0023728D" w:rsidRPr="0023728D" w:rsidRDefault="0023728D" w:rsidP="0023728D">
      <w:r w:rsidRPr="0023728D">
        <w:t>(3) Dokazi iz stavka 2. ovoga članka prilažu se u izvorniku ili ovjerenoj preslici.</w:t>
      </w:r>
    </w:p>
    <w:p w:rsidR="0023728D" w:rsidRPr="0023728D" w:rsidRDefault="0023728D" w:rsidP="0023728D">
      <w:r w:rsidRPr="0023728D">
        <w:t>Članak 5.</w:t>
      </w:r>
    </w:p>
    <w:p w:rsidR="0023728D" w:rsidRPr="0023728D" w:rsidRDefault="0023728D" w:rsidP="0023728D">
      <w:r w:rsidRPr="0023728D">
        <w:t>Na dan stupanja na snagu ove Odluke prestaje važiti Odluka o jednokratnoj novčanoj pomoći i naknadi putnih i selidbenih troškova (»Narodne novine«, br. 74/09).</w:t>
      </w:r>
    </w:p>
    <w:p w:rsidR="0023728D" w:rsidRPr="0023728D" w:rsidRDefault="0023728D" w:rsidP="0023728D">
      <w:r w:rsidRPr="0023728D">
        <w:t>Članak 6.</w:t>
      </w:r>
    </w:p>
    <w:p w:rsidR="0023728D" w:rsidRPr="0023728D" w:rsidRDefault="0023728D" w:rsidP="0023728D">
      <w:r w:rsidRPr="0023728D">
        <w:t>Ova odluka stupa na snagu osmoga dana od dana objave u »Narodnim novinama«.</w:t>
      </w:r>
    </w:p>
    <w:p w:rsidR="0023728D" w:rsidRPr="0023728D" w:rsidRDefault="0023728D" w:rsidP="0023728D">
      <w:r w:rsidRPr="0023728D">
        <w:t>Klasa: 102-05/14-01/55</w:t>
      </w:r>
      <w:r w:rsidRPr="0023728D">
        <w:br/>
      </w:r>
      <w:r w:rsidRPr="0023728D">
        <w:br/>
        <w:t>Urbroj: 344-67/1-14-3</w:t>
      </w:r>
      <w:r w:rsidRPr="0023728D">
        <w:br/>
      </w:r>
      <w:r w:rsidRPr="0023728D">
        <w:br/>
        <w:t>Zagreb, 7. veljače 2014.</w:t>
      </w:r>
    </w:p>
    <w:p w:rsidR="0023728D" w:rsidRPr="0023728D" w:rsidRDefault="0023728D" w:rsidP="0023728D">
      <w:r w:rsidRPr="0023728D">
        <w:t>Predsjednica Upravnoga vijeća</w:t>
      </w:r>
      <w:r w:rsidRPr="0023728D">
        <w:br/>
      </w:r>
      <w:r w:rsidRPr="0023728D">
        <w:br/>
      </w:r>
      <w:r w:rsidRPr="0023728D">
        <w:rPr>
          <w:b/>
          <w:bCs/>
        </w:rPr>
        <w:t>Tatjana Dalić,</w:t>
      </w:r>
      <w:r w:rsidRPr="0023728D">
        <w:t> v. r.</w:t>
      </w:r>
    </w:p>
    <w:p w:rsidR="00321842" w:rsidRDefault="0023728D"/>
    <w:sectPr w:rsidR="003218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28D"/>
    <w:rsid w:val="0023728D"/>
    <w:rsid w:val="0035671F"/>
    <w:rsid w:val="00CE4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561</Words>
  <Characters>3202</Characters>
  <Application>Microsoft Office Word</Application>
  <DocSecurity>0</DocSecurity>
  <Lines>26</Lines>
  <Paragraphs>7</Paragraphs>
  <ScaleCrop>false</ScaleCrop>
  <Company/>
  <LinksUpToDate>false</LinksUpToDate>
  <CharactersWithSpaces>3756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2014-10-28T14:47:00Z</dcterms:created>
  <dcterms:modified xsi:type="dcterms:W3CDTF">2014-10-28T14:48:00Z</dcterms:modified>
</cp:coreProperties>
</file>