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E3" w:rsidRDefault="001052E3" w:rsidP="001052E3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RADA I MIROVINSKOGA SUSTAVA</w:t>
      </w:r>
    </w:p>
    <w:p w:rsidR="001052E3" w:rsidRDefault="001052E3" w:rsidP="001052E3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2464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207. stavka 3. Zakona o radu (»Narodne novine«, broj 93/14), ministar rada i mirovinskoga sustava donosi</w:t>
      </w:r>
    </w:p>
    <w:p w:rsidR="001052E3" w:rsidRDefault="001052E3" w:rsidP="001052E3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1052E3" w:rsidRDefault="001052E3" w:rsidP="001052E3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NAČINU IZBORA MIRITELJA I PROVOĐENJU POSTUPKA MIRENJA U KOLEKTIVNIM RADNIM SPOROVIMA</w:t>
      </w:r>
    </w:p>
    <w:p w:rsidR="001052E3" w:rsidRDefault="001052E3" w:rsidP="001052E3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I. OPĆE ODREDBE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Pravilnikom uređuje se način izbora miritelja, provođenje postupka mirenja u kolektivnom radnom sporu (u daljnjem tekstu: spor) i obavljanje organizacijskih, stručnih i administrativnih poslova za potrebe toga postupka.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Izrazi koji se koriste u ovom Pravilniku, a imaju rodno značenje, koriste se neutralno i odnose se jednako na muški i ženski rod.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Postupak mirenja provodi se u slučaju spora koji može dovesti do štrajka ili drugog oblika industrijske akcije, ako stranke spora nisu dogovorile neki drugi način njegovog mirnog rješavanja.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Stranke u sporu mogu biti jedan ili više sindikata, odnosno udruga više razine i jedan ili više poslodavaca, odnosno udruga više razine.</w:t>
      </w:r>
    </w:p>
    <w:p w:rsidR="001052E3" w:rsidRDefault="001052E3" w:rsidP="001052E3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II. LISTA MIRITELJA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Miritelje mogu predložiti sindikati, udruge sindikata više razine, udruge poslodavaca, udruge poslodavaca više razine, Vlada Republike Hrvatske i županijska gospodarsko-socijalna vijeća.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Postupak predlaganja kandidata provodi se povodom objavljenog javnog poziva za predlaganje kandidata za miritelje u kolektivnim radnim sporovima, koji objavljuje ministarstvo nadležno za poslove rada (u daljnjem tekstu: ministarstvo), na mrežnim stranicama ministarstva.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Za miritelja u određenoj županiji, na listi miritelja može biti imenovana osoba koja ima prebivalište ili boravište u županiji za koju se imenuje ili u nekoj od susjednih županija.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Prije imenovanja miritelja, miritelji moraju biti educirani za provođenje mirenja u sporu sukladno posebnim propisima o mirenju.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(5) Edukaciju miritelja organizira ministarstvo.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Listu miritelja na nacionalnoj razini po županijama odlukom utvrđuje Gospodarsko-socijalno vijeće na nacionalnoj razini (u daljnjem tekstu: GSV).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Iznimno od stavka 1. ovoga članka, ako GSV nije osnovan ili je prestao s radom, ministar nadležan za poslove rada (u daljnjem tekstu: ministar) utvrdit će listu miritelja na nacionalnoj razini po županijama početkom svake kalendarske godine, najkasnije do 31. siječnja.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Odluka iz stavka 1. i 2. ovoga članka objavljuje se u »Narodnim novinama«.</w:t>
      </w:r>
    </w:p>
    <w:p w:rsidR="001052E3" w:rsidRDefault="001052E3" w:rsidP="001052E3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III. POSTUPAK MIRENJA</w:t>
      </w:r>
    </w:p>
    <w:p w:rsidR="001052E3" w:rsidRDefault="001052E3" w:rsidP="001052E3">
      <w:pPr>
        <w:pStyle w:val="t-10-9-kurz-s-ispod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Provođenje postupka mirenja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Postupak mirenja provodi jedan miritelj, ako stranke nisu o tomu postigle drukčiji sporazum.</w:t>
      </w:r>
    </w:p>
    <w:p w:rsidR="001052E3" w:rsidRDefault="001052E3" w:rsidP="001052E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Pokretanje postupka mirenja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Postupak mirenja pokreće bilo koja stranka u sporu, dostavom pisane obavijesti o sporu (u daljnjem tekstu: obavijest) GSV-u ili mjesno nadležnom uredu državne uprave nadležnom za poslove rada u županiji ili uredu Grada Zagreba nadležnom za poslove rada (u daljnjem tekstu: ured).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Ured je dužan odmah po primitku, obavijest dostaviti GSV-u</w:t>
      </w:r>
      <w:r>
        <w:rPr>
          <w:rFonts w:ascii="Minion Pro" w:hAnsi="Minion Pro"/>
          <w:color w:val="000000"/>
        </w:rPr>
        <w:br/>
        <w:t>ili, ako GSV nije osnovan ili je prestao s radom, ministarstvu.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Stranka koja pokreće postupak mirenja, u pisanoj obavijesti mora obvezno navesti naziv, sjedište, telefon, telefaks i elektroničku adresu stranaka u sporu, datum obavijesti, predmet spora i obrazložiti razloge koji su doveli do spora te uz obavijest, dostaviti izjavu o postignutom dogovoru o miritelju ili izjavu da dogovor o miritelju nije postignut.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Stranka koja pokreće postupak mirenja u slučaju spora o sklapanju, izmjeni ili obnovi kolektivnog ugovora, u obavijesti je dužna navesti podatke za sve stranke koje, u skladu s posebnim propisom, sudjeluju u pregovorima o sklapanju novog kolektivnog ugovora, odnosno sudjeluju u pregovorima o izmjeni ili obnovi kolektivnog ugovora i koji su potpisnici toga kolektivnog ugovora.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GSV ili ministarstvo, ako GSV nije osnovan ili je prestao s radom, obavijest će dostaviti svim strankama u sporu odmah po primitku, a najkasnije dvadeset četiri sata nakon primitka obavijesti.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Urednom dostavom u smislu ovoga Pravilnika, osim dostave obavljene u skladu s propisom koji uređuje opći upravni postupak, smatra se svaka dostava elektroničkim putem o kojoj postoji zapis na poslužitelju (telefaks, e-mail i slično).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(7) Ako prestanu razlozi zbog kojih je pokrenut postupak mirenja, stranka koja je pokrenula postupak, dužna je odmah po saznanju, pisanim putem o tome obavijestiti GSV ili ministarstvo, ako GSV nije osnovan ili je prestao s radom.</w:t>
      </w:r>
    </w:p>
    <w:p w:rsidR="001052E3" w:rsidRDefault="001052E3" w:rsidP="001052E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Izbor miritelja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Ako spor obuhvaća područje jedne županije, miritelj u sporu mora biti osoba s liste miritelja za područje te županije, a ako spor obuhvaća područje dvije ili više županija, miritelj u sporu mora biti osoba s liste miritelja jedne od županija u kojima je nastao spor.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Iznimno od stavka 1. ovoga članka, ako miritelja za nastali spor određuju stranke sporazumno, za miritelja mogu odabrati osobu koja nije na listi miritelja.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 izboru miritelja koji će provesti postupak mirenja, stranke u sporu mogu se prethodno dogovoriti.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Ako su stranke postigle prethodni dogovor o miritelju iz stavka 3. ovoga članka, stranka koja pokreće postupak mirenja dužna je uz obavijest dostaviti izjavu o postignutom dogovoru o miritelju.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Ako stranke nisu postigle prethodni dogovor o miritelju iz stavka 3. ovoga članka, odluku o miritelju donijet će predsjednik GSV-a ili, ako GSV nije osnovan ili je prestao s radom, ministar.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Odluka o imenovanju miritelja za predmetni spor, donosi se najkasnije u roku od dvadeset četiri sata od dana dostave obavijesti iz članka 6. stavka 1. ovoga Pravilnika.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Nakon što je odluka o imenovanju miritelja u nastalom sporu dostavljena miritelju, miritelj saziva sastanak sa strankama u sporu isti dan kada mu je dostavljena odluka o imenovanju za predmetni spor, a najkasnije sljedeći dan.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da je imenovani miritelj spriječen sudjelovati u postupku mirenja, dužan je odmah po saznanju, a najkasnije u roku od dvanaest sati od nastanka razloga spriječenosti, obavijestiti stranke u sporu i GSV ili ministarstvo, o spriječenosti za sudjelovanje u postupku mirenja.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iz stavka 2. ovoga članka, predsjednik GSV-a ili ministar donijet će odluku o imenovanju novog miritelja u predmetnom sporu.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Stranke u sporu dužne su, najkasnije do vremena koje je miritelj odredio za početak provođenja postupka mirenja, dostaviti miritelju podatke o ovlaštenoj osobi koja će sudjelovati u postupku mirenja te preuzimati prava i obveze u tom postupku.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Osoba koja za to nije ovlaštena općim aktima stranke u sporu, u postupku mirenja može sudjelovati samo uz prethodno predočenje odgovarajuće punomoći za taj postupak.</w:t>
      </w:r>
    </w:p>
    <w:p w:rsidR="001052E3" w:rsidRDefault="001052E3" w:rsidP="001052E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Mjesto održavanja postupka mirenja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Postupak mirenja će se održati u mjestu koje stranke sporazumno odrede.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Ako se stranke u sporu ne mogu dogovoriti o mjestu održavanja postupka mirenja, postupak mirenja će se održati u uredu iz članka 6. stavka 1. ovoga Pravilnika ili u prostorijama koje odredi miritelj.</w:t>
      </w:r>
    </w:p>
    <w:p w:rsidR="001052E3" w:rsidRDefault="001052E3" w:rsidP="001052E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Rasprava u postupku mirenja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Miritelj je postupak mirenja ovlašten provoditi na način koji smatra prikladnim, uzimajući u obzir okolnosti slučaja, izražene želje i očekivanja stranaka u sporu te interes da se spor među strankama brzo, trajno i mirno okonča.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Miritelj je o spornim pitanjima i o okolnostima važnim za njihovu ocjenu, ovlašten ispitivati navode i prijedloge stranaka u sporu, a po potrebi prikupljati određene informacije i saslušavati stranke u sporu.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Miritelj je ovlašten održavati sastanke sa strankama u sporu istodobno ili sa svakom strankom u sporu zasebno.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Miritelj je ovlašten prenositi informacije koje je saznao od jedne stranke u sporu drugoj stranci u sporu, osim ako stranka u sporu koja je dala informaciju izričito ne zahtijeva da informacija bude povjerljive naravi.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Stranke u sporu mogu sporazumno odrediti opseg ovlaštenja miritelja, a osobito u kojoj je mjeri ovlašten ili dužan aktivno sudjelovati u izradi prijedloga mirnog rješenja spora.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Stranke u sporu mogu u svakom trenutku sporazumno predložiti miritelju prekid postupka mirenja kako bi im se omogućilo da samostalno i sporazumno riješe nastali spor.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Ako u slučaju iz stavka 1. ovoga članka jedna stranka u sporu izjavi drugoj da nije moguće postići sporazum izvan postupka mirenja, postupak mirenja se nastavlja.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Razdoblje prekida postupka ne ubraja se u rok za provođenje postupka mirenja iz članka 13. stavka 1. ovoga Pravilnika.</w:t>
      </w:r>
    </w:p>
    <w:p w:rsidR="001052E3" w:rsidRDefault="001052E3" w:rsidP="001052E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Rok za okončanje postupka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Postupak mirenja predviđen ovim Pravilnikom mora se dovršiti u roku od pet dana od dostave obavijesti o sporu GSV-a ili, ako GSV nije osnovan ili je prestao s radom, ministarstvu ili uredu iz članka 6. stavka 1. ovoga Pravilnika, osim ako stranke u sporu postignu sporazum o drugom roku za okončanje toga postupka.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Ako nastali spor stranke nisu riješile sporazumno u rokovima iz stavka 1. ovoga članka, smatra se da postupak mirenja nije uspio.</w:t>
      </w:r>
    </w:p>
    <w:p w:rsidR="001052E3" w:rsidRDefault="001052E3" w:rsidP="001052E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lastRenderedPageBreak/>
        <w:t>Prijedlog miritelja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Pisani prijedlog rješenja spornih pitanja sastavlja miritelj u dogovoru s osobama iz članka 8. stavka 4. i 5. ovoga Pravilnika, a koje taj prijedlog i potpisuju.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Nakon potpisivanja prijedloga iz stavka 1. ovoga članka i preuzimanja primjerka toga prijedloga, miritelj će strankama u sporu odrediti rok za njegovo prihvaćanje ili odbijanje.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Ako stranke u sporu prihvate prijedlog ili se sporazume o spornim pitanjima, miritelj o tomu sastavlja sporazum kojeg potpisuju osobe iz članka 8. stavka 4. i 5. ovoga Pravilnika.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Sklapanjem sporazuma o spornim pitanjima okončan je postupak mirenja o čemu je miritelj dužan obavijestiti GSV ili, ako GSV nije osnovan ili je prestao s radom, ministarstvo.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Miritelj je dužan u zapisniku s mirenja, kojeg nakon završetka postupka mirenja dostavlja GSV-u ili, ako GSV nije osnovan ili je prestao s radom, ministarstvu izričito navesti je li mirenje uspješno okončano ili mirenje nije uspjelo.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Ako se pozivu miritelja ne odazove stranka koja je pokrenula postupak mirenja i ne opravda svoj izostanak, smatrat će se da je odustala od postupka mirenja.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Ako se pozivu miritelja ne odazove druga stranka u sporu i ne opravda svoj izostanak, smatrat će se postupak mirenja nije uspio.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O ishodu postupka mirenja, miritelj je dužan obavijestiti GSV ili, ako GSV nije osnovan ili je prestao s radom, ministarstvo.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Sporazum stranaka o sklapanju, izmjeni ili obnovi kolektivnog ugovora, koji može dovesti do štrajka ili drugog oblika industrijske akcije, ima pravnu snagu i učinke kolektivnog ugovora, ako ga potpišu sindikati koji su u sporu, a u svom članstvu imaju kvalificiranu većinu, u skladu s posebnim propisom.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Ako su sporazum iz stavka 1. ovoga članka potpisali sindikati u sporu koji u svom članstvu nemaju kvalificiranu većinu u skladu s posebnim propisom, njegovim potpisivanjem započinje postupak pregovora o sklapanju, izmjeni ili obnovi kolektivnog ugovora u skladu s posebnim propisom.</w:t>
      </w:r>
    </w:p>
    <w:p w:rsidR="001052E3" w:rsidRDefault="001052E3" w:rsidP="001052E3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Tajnost postupka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18.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Izjave stranaka u sporu koje su dane u postupku mirenja, a koji nije uspio, ne mogu se koristiti kao dokaz u arbitražnom, sudskom, upravnom ili nekom drugom postupku.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Podaci koje stranke u sporu iznesu tijekom postupka mirenja i ponude za zaključenje sporazuma povjerljivi su, pa su ih stranke u sporu i miritelj dužni čuvati kao tajnu.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 tijeku postupka mirenja, miritelj nije ovlašten davati izjave sredstvima javnog priopćavanja.</w:t>
      </w:r>
    </w:p>
    <w:p w:rsidR="001052E3" w:rsidRDefault="001052E3" w:rsidP="001052E3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IV. TROŠKOVI POSTUPKA MIRENJA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19.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Svaka stranka u sporu snosi svoje troškove, uključivo i troškove stručnjaka i drugih osoba koje je ona predložila za sudjelovanje u postupku mirenja.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Troškove i nagradu jednog miritelja s liste miritelja koju utvrđuje GSV, za najviše pet održanih sastanaka snosi ministarstvo, u skladu s odlukom o visini naknade troškova rada miritelja, koju donosi ministar uz prethodno mišljenje GSV-a i uz suglasnost ministra financija.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Ako postupak mirenja nije okončan niti nakon pet održanih sastanaka, daljnje troškove miritelja snosit će stranke u sporu.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Nagradu miritelja koji nisu imenovani s liste miritelja snosi ministarstvo, u skladu s odlukom iz stavka 2. ovoga članka.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Odluku o iznosu i isplati troškova i nagrade iz stavka 2. ovoga članka ili nagrade iz stavka 4. ovoga članka, donosi ministar u roku od trideset dana od dana podnošenja zahtjeva miritelja, uz koji je zahtjev miritelj dužan priložiti kopiju zapisnika o provedenom postupku mirenja.</w:t>
      </w:r>
    </w:p>
    <w:p w:rsidR="001052E3" w:rsidRDefault="001052E3" w:rsidP="001052E3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V. ADMINISTRATIVNI POSLOVI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20.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Administrativne poslove vezane uz provođenje postupka mirenja provedenih u skladu s ovim Pravilnikom te praćenje i analizu tih postupaka obavlja ministarstvo.</w:t>
      </w:r>
    </w:p>
    <w:p w:rsidR="001052E3" w:rsidRDefault="001052E3" w:rsidP="001052E3">
      <w:pPr>
        <w:pStyle w:val="t-11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8"/>
          <w:szCs w:val="28"/>
        </w:rPr>
      </w:pPr>
      <w:r>
        <w:rPr>
          <w:rFonts w:ascii="Minion Pro" w:hAnsi="Minion Pro"/>
          <w:color w:val="000000"/>
          <w:sz w:val="28"/>
          <w:szCs w:val="28"/>
        </w:rPr>
        <w:t>VI. PRIJELAZNE I ZAVRŠNE ODREDBE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21.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GSV će u roku od tri mjeseca od dana stupanja na snagu ovoga Pravilnika, donijeti odluku iz članka 4. stavka 1. ovoga Pravilnika.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Do donošenja odluke iz stavka 1. ovoga članka, na snazi ostaje lista miritelja utvrđena odlukom GSV-a (»Narodne novine«, broj 146/11), u skladu s Pravilnikom o načinu izbora miritelja i provođenju postupka mirenja u kolektivnim radnim sporovima (»Narodne novine«, broj 122/10 i 56/11).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Ministar će u roku od šest mjeseci od dana stupanja na snagu ovoga Pravilnika, donijeti odluku iz članka 19. stavka 2. ovoga Pravilnika.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Do donošenja odluke iz stavka 3. ovoga članka, primjenjivat će se Odluka o visini nagrade i naknade troškova miritelja u kolektivnim radnim sporovima (»Narodne novine«, broj 47/13).</w:t>
      </w:r>
    </w:p>
    <w:p w:rsidR="001052E3" w:rsidRDefault="001052E3" w:rsidP="001052E3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22.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Stupanjem na snagu ovoga Pravilnika prestaje važiti Pravilnik o načinu izbora miritelja i provođenju postupka mirenja u kolektivnim radnim sporovima (»Narodne novine«, broj 122/10 i 56/11).</w:t>
      </w:r>
    </w:p>
    <w:p w:rsidR="001052E3" w:rsidRDefault="001052E3" w:rsidP="001052E3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Ovaj Pravilnik stupa na snagu osmog dana od dana objave u »Narodnim novinama«.</w:t>
      </w:r>
    </w:p>
    <w:p w:rsidR="001052E3" w:rsidRDefault="001052E3" w:rsidP="001052E3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011-01/15-01/154</w:t>
      </w:r>
    </w:p>
    <w:p w:rsidR="001052E3" w:rsidRDefault="001052E3" w:rsidP="001052E3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524-03-01-01/2-15-23</w:t>
      </w:r>
    </w:p>
    <w:p w:rsidR="001052E3" w:rsidRDefault="001052E3" w:rsidP="001052E3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13. studenoga 2015.</w:t>
      </w:r>
    </w:p>
    <w:p w:rsidR="001052E3" w:rsidRDefault="001052E3" w:rsidP="001052E3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Mirando Mrsić, dr. med., </w:t>
      </w:r>
      <w:r>
        <w:rPr>
          <w:rFonts w:ascii="Minion Pro" w:hAnsi="Minion Pro"/>
          <w:color w:val="000000"/>
        </w:rPr>
        <w:t>v. r.</w:t>
      </w:r>
    </w:p>
    <w:p w:rsidR="00565362" w:rsidRDefault="00565362">
      <w:bookmarkStart w:id="0" w:name="_GoBack"/>
      <w:bookmarkEnd w:id="0"/>
    </w:p>
    <w:sectPr w:rsidR="0056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CD"/>
    <w:rsid w:val="001052E3"/>
    <w:rsid w:val="002F5BCD"/>
    <w:rsid w:val="0056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810C-7431-4CDB-9717-6C6FFEC7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10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0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0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0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0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0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0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ispod">
    <w:name w:val="t-10-9-kurz-s-ispod"/>
    <w:basedOn w:val="Normal"/>
    <w:rsid w:val="0010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10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0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0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0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20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69035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2064</Words>
  <Characters>11768</Characters>
  <Application>Microsoft Office Word</Application>
  <DocSecurity>0</DocSecurity>
  <Lines>98</Lines>
  <Paragraphs>27</Paragraphs>
  <ScaleCrop>false</ScaleCrop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2017-10-09T10:03:00Z</dcterms:created>
  <dcterms:modified xsi:type="dcterms:W3CDTF">2017-10-09T10:03:00Z</dcterms:modified>
</cp:coreProperties>
</file>