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A6" w:rsidRPr="001C6EA6" w:rsidRDefault="001C6EA6" w:rsidP="001C6EA6">
      <w:pPr>
        <w:spacing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1C6EA6">
        <w:rPr>
          <w:rFonts w:ascii="Minion Pro" w:eastAsia="Times New Roman" w:hAnsi="Minion Pro" w:cs="Times New Roman"/>
          <w:b/>
          <w:bCs/>
          <w:color w:val="000000"/>
          <w:kern w:val="36"/>
          <w:sz w:val="29"/>
          <w:szCs w:val="29"/>
          <w:lang w:eastAsia="hr-HR"/>
        </w:rPr>
        <w:t>MINISTARSTVO GOSPODARSTVA, RADA I PODUZETNIŠTVA</w:t>
      </w:r>
    </w:p>
    <w:p w:rsidR="001C6EA6" w:rsidRPr="001C6EA6" w:rsidRDefault="001C6EA6" w:rsidP="001C6EA6">
      <w:pPr>
        <w:spacing w:after="225" w:line="240" w:lineRule="auto"/>
        <w:jc w:val="right"/>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b/>
          <w:bCs/>
          <w:color w:val="000000"/>
          <w:sz w:val="24"/>
          <w:szCs w:val="24"/>
          <w:lang w:eastAsia="hr-HR"/>
        </w:rPr>
        <w:t>1713</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Na temelju članka 12. stavka 1. Zakona o zaštiti na radu (»Narodne novine«, br. 59/96, 94/96, 114/03 i 100/04) ministar gospodarstva, rada i poduzetništva donosi</w:t>
      </w:r>
    </w:p>
    <w:p w:rsidR="001C6EA6" w:rsidRPr="001C6EA6" w:rsidRDefault="001C6EA6" w:rsidP="001C6EA6">
      <w:pPr>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1C6EA6">
        <w:rPr>
          <w:rFonts w:ascii="Minion Pro" w:eastAsia="Times New Roman" w:hAnsi="Minion Pro" w:cs="Times New Roman"/>
          <w:b/>
          <w:bCs/>
          <w:color w:val="000000"/>
          <w:sz w:val="33"/>
          <w:szCs w:val="33"/>
          <w:lang w:eastAsia="hr-HR"/>
        </w:rPr>
        <w:t>PRAVILNIK</w:t>
      </w:r>
    </w:p>
    <w:p w:rsidR="001C6EA6" w:rsidRPr="001C6EA6" w:rsidRDefault="001C6EA6" w:rsidP="001C6EA6">
      <w:pPr>
        <w:spacing w:before="240" w:after="240" w:line="240" w:lineRule="auto"/>
        <w:jc w:val="center"/>
        <w:textAlignment w:val="baseline"/>
        <w:outlineLvl w:val="2"/>
        <w:rPr>
          <w:rFonts w:ascii="Minion Pro" w:eastAsia="Times New Roman" w:hAnsi="Minion Pro" w:cs="Times New Roman"/>
          <w:b/>
          <w:bCs/>
          <w:color w:val="000000"/>
          <w:sz w:val="24"/>
          <w:szCs w:val="24"/>
          <w:lang w:eastAsia="hr-HR"/>
        </w:rPr>
      </w:pPr>
      <w:r w:rsidRPr="001C6EA6">
        <w:rPr>
          <w:rFonts w:ascii="Minion Pro" w:eastAsia="Times New Roman" w:hAnsi="Minion Pro" w:cs="Times New Roman"/>
          <w:b/>
          <w:bCs/>
          <w:color w:val="000000"/>
          <w:sz w:val="24"/>
          <w:szCs w:val="24"/>
          <w:lang w:eastAsia="hr-HR"/>
        </w:rPr>
        <w:t>O ZAŠTITI NA RADU NA PRIVREMENIM ILI POKRETNIM GRADILIŠTIMA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 OPĆE ODREDBE</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t>Članak 1.</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Ovim Pravilnikom se utvrđuju minimalni sigurnosni i zdravstveni uvjeti za privremena ili pokretna gradilišta.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Članak 2.</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Odredbe ovoga Pravilnika ne primjenjuju se na bušenja i iskope u rudarskoj djelatnosti.</w:t>
      </w:r>
      <w:r w:rsidRPr="001C6EA6">
        <w:rPr>
          <w:rFonts w:ascii="Minion Pro" w:eastAsia="Times New Roman" w:hAnsi="Minion Pro" w:cs="Times New Roman"/>
          <w:color w:val="000000"/>
          <w:sz w:val="24"/>
          <w:szCs w:val="24"/>
          <w:lang w:eastAsia="hr-HR"/>
        </w:rPr>
        <w:br/>
        <w:t>Odredba ovoga Pravilnika, u dijelu kojim se propisuje obveza investitora za imenovanje koordinatora iz članka 4. ovoga Pravilnika, ne odnosi se na jednostavne građevine određene posebnim propisom.</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II. POJMOVI</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t>Članak 3.</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Pojmovi koji se koriste u ovom Pravilniku imaju sljedeća značenja:</w:t>
      </w:r>
      <w:r w:rsidRPr="001C6EA6">
        <w:rPr>
          <w:rFonts w:ascii="Minion Pro" w:eastAsia="Times New Roman" w:hAnsi="Minion Pro" w:cs="Times New Roman"/>
          <w:color w:val="000000"/>
          <w:sz w:val="24"/>
          <w:szCs w:val="24"/>
          <w:lang w:eastAsia="hr-HR"/>
        </w:rPr>
        <w:br/>
        <w:t>1. </w:t>
      </w:r>
      <w:r w:rsidRPr="001C6EA6">
        <w:rPr>
          <w:rFonts w:ascii="Minion Pro" w:eastAsia="Times New Roman" w:hAnsi="Minion Pro" w:cs="Times New Roman"/>
          <w:i/>
          <w:iCs/>
          <w:color w:val="000000"/>
          <w:sz w:val="24"/>
          <w:szCs w:val="24"/>
          <w:lang w:eastAsia="hr-HR"/>
        </w:rPr>
        <w:t>privremena ili pokretna gradilišta</w:t>
      </w:r>
      <w:r w:rsidRPr="001C6EA6">
        <w:rPr>
          <w:rFonts w:ascii="Minion Pro" w:eastAsia="Times New Roman" w:hAnsi="Minion Pro" w:cs="Times New Roman"/>
          <w:color w:val="000000"/>
          <w:sz w:val="24"/>
          <w:szCs w:val="24"/>
          <w:lang w:eastAsia="hr-HR"/>
        </w:rPr>
        <w:t> (nastavno: </w:t>
      </w:r>
      <w:r w:rsidRPr="001C6EA6">
        <w:rPr>
          <w:rFonts w:ascii="Minion Pro" w:eastAsia="Times New Roman" w:hAnsi="Minion Pro" w:cs="Times New Roman"/>
          <w:i/>
          <w:iCs/>
          <w:color w:val="000000"/>
          <w:sz w:val="24"/>
          <w:szCs w:val="24"/>
          <w:lang w:eastAsia="hr-HR"/>
        </w:rPr>
        <w:t>gradilišta</w:t>
      </w:r>
      <w:r w:rsidRPr="001C6EA6">
        <w:rPr>
          <w:rFonts w:ascii="Minion Pro" w:eastAsia="Times New Roman" w:hAnsi="Minion Pro" w:cs="Times New Roman"/>
          <w:color w:val="000000"/>
          <w:sz w:val="24"/>
          <w:szCs w:val="24"/>
          <w:lang w:eastAsia="hr-HR"/>
        </w:rPr>
        <w:t>) označavaju svako gradilište na kojemu se izvode građevinski odnosno montažni radovi čiji je nepotpuni popis naveden u Dodatku I koji je sastavni dio ovoga Pravilnika;</w:t>
      </w:r>
      <w:r w:rsidRPr="001C6EA6">
        <w:rPr>
          <w:rFonts w:ascii="Minion Pro" w:eastAsia="Times New Roman" w:hAnsi="Minion Pro" w:cs="Times New Roman"/>
          <w:color w:val="000000"/>
          <w:sz w:val="24"/>
          <w:szCs w:val="24"/>
          <w:lang w:eastAsia="hr-HR"/>
        </w:rPr>
        <w:br/>
        <w:t>2.</w:t>
      </w:r>
      <w:r w:rsidRPr="001C6EA6">
        <w:rPr>
          <w:rFonts w:ascii="Minion Pro" w:eastAsia="Times New Roman" w:hAnsi="Minion Pro" w:cs="Times New Roman"/>
          <w:i/>
          <w:iCs/>
          <w:color w:val="000000"/>
          <w:sz w:val="24"/>
          <w:szCs w:val="24"/>
          <w:lang w:eastAsia="hr-HR"/>
        </w:rPr>
        <w:t> investitor</w:t>
      </w:r>
      <w:r w:rsidRPr="001C6EA6">
        <w:rPr>
          <w:rFonts w:ascii="Minion Pro" w:eastAsia="Times New Roman" w:hAnsi="Minion Pro" w:cs="Times New Roman"/>
          <w:color w:val="000000"/>
          <w:sz w:val="24"/>
          <w:szCs w:val="24"/>
          <w:lang w:eastAsia="hr-HR"/>
        </w:rPr>
        <w:t> je pravna ili fizička osoba u čije se ime izvode radovi;</w:t>
      </w:r>
      <w:r w:rsidRPr="001C6EA6">
        <w:rPr>
          <w:rFonts w:ascii="Minion Pro" w:eastAsia="Times New Roman" w:hAnsi="Minion Pro" w:cs="Times New Roman"/>
          <w:color w:val="000000"/>
          <w:sz w:val="24"/>
          <w:szCs w:val="24"/>
          <w:lang w:eastAsia="hr-HR"/>
        </w:rPr>
        <w:br/>
        <w:t>3. </w:t>
      </w:r>
      <w:r w:rsidRPr="001C6EA6">
        <w:rPr>
          <w:rFonts w:ascii="Minion Pro" w:eastAsia="Times New Roman" w:hAnsi="Minion Pro" w:cs="Times New Roman"/>
          <w:i/>
          <w:iCs/>
          <w:color w:val="000000"/>
          <w:sz w:val="24"/>
          <w:szCs w:val="24"/>
          <w:lang w:eastAsia="hr-HR"/>
        </w:rPr>
        <w:t>izvođač </w:t>
      </w:r>
      <w:r w:rsidRPr="001C6EA6">
        <w:rPr>
          <w:rFonts w:ascii="Minion Pro" w:eastAsia="Times New Roman" w:hAnsi="Minion Pro" w:cs="Times New Roman"/>
          <w:color w:val="000000"/>
          <w:sz w:val="24"/>
          <w:szCs w:val="24"/>
          <w:lang w:eastAsia="hr-HR"/>
        </w:rPr>
        <w:t>je poslodavac (pravna odnosno fizička osoba) koji izvodi pojedine radove na gradilištu u ime investitora;</w:t>
      </w:r>
      <w:r w:rsidRPr="001C6EA6">
        <w:rPr>
          <w:rFonts w:ascii="Minion Pro" w:eastAsia="Times New Roman" w:hAnsi="Minion Pro" w:cs="Times New Roman"/>
          <w:color w:val="000000"/>
          <w:sz w:val="24"/>
          <w:szCs w:val="24"/>
          <w:lang w:eastAsia="hr-HR"/>
        </w:rPr>
        <w:br/>
        <w:t>4. druge osobe na gradilištu su izvođači koji obavljaju djelatnost osobnim radom;</w:t>
      </w:r>
      <w:r w:rsidRPr="001C6EA6">
        <w:rPr>
          <w:rFonts w:ascii="Minion Pro" w:eastAsia="Times New Roman" w:hAnsi="Minion Pro" w:cs="Times New Roman"/>
          <w:color w:val="000000"/>
          <w:sz w:val="24"/>
          <w:szCs w:val="24"/>
          <w:lang w:eastAsia="hr-HR"/>
        </w:rPr>
        <w:br/>
        <w:t>5. </w:t>
      </w:r>
      <w:r w:rsidRPr="001C6EA6">
        <w:rPr>
          <w:rFonts w:ascii="Minion Pro" w:eastAsia="Times New Roman" w:hAnsi="Minion Pro" w:cs="Times New Roman"/>
          <w:i/>
          <w:iCs/>
          <w:color w:val="000000"/>
          <w:sz w:val="24"/>
          <w:szCs w:val="24"/>
          <w:lang w:eastAsia="hr-HR"/>
        </w:rPr>
        <w:t>koordinator za zaštitu na radu u fazi izrade projekta </w:t>
      </w:r>
      <w:r w:rsidRPr="001C6EA6">
        <w:rPr>
          <w:rFonts w:ascii="Minion Pro" w:eastAsia="Times New Roman" w:hAnsi="Minion Pro" w:cs="Times New Roman"/>
          <w:color w:val="000000"/>
          <w:sz w:val="24"/>
          <w:szCs w:val="24"/>
          <w:lang w:eastAsia="hr-HR"/>
        </w:rPr>
        <w:t>– koordinator I – je svaka fizička ili pravna osoba zadužena od investitora za obavljanje poslova utvrđenih u članku 10. ovoga Pravilnika;</w:t>
      </w:r>
      <w:r w:rsidRPr="001C6EA6">
        <w:rPr>
          <w:rFonts w:ascii="Minion Pro" w:eastAsia="Times New Roman" w:hAnsi="Minion Pro" w:cs="Times New Roman"/>
          <w:color w:val="000000"/>
          <w:sz w:val="24"/>
          <w:szCs w:val="24"/>
          <w:lang w:eastAsia="hr-HR"/>
        </w:rPr>
        <w:br/>
        <w:t>6. </w:t>
      </w:r>
      <w:r w:rsidRPr="001C6EA6">
        <w:rPr>
          <w:rFonts w:ascii="Minion Pro" w:eastAsia="Times New Roman" w:hAnsi="Minion Pro" w:cs="Times New Roman"/>
          <w:i/>
          <w:iCs/>
          <w:color w:val="000000"/>
          <w:sz w:val="24"/>
          <w:szCs w:val="24"/>
          <w:lang w:eastAsia="hr-HR"/>
        </w:rPr>
        <w:t>koordinator za zaštitu na radu u fazi izvođenja</w:t>
      </w:r>
      <w:r w:rsidRPr="001C6EA6">
        <w:rPr>
          <w:rFonts w:ascii="Minion Pro" w:eastAsia="Times New Roman" w:hAnsi="Minion Pro" w:cs="Times New Roman"/>
          <w:color w:val="000000"/>
          <w:sz w:val="24"/>
          <w:szCs w:val="24"/>
          <w:lang w:eastAsia="hr-HR"/>
        </w:rPr>
        <w:t> – koordinator II – je svaka fizička ili pravna osoba zadužena od investitora za obavljanje poslova utvrđenih u članku 11. ovoga Pravilnika;</w:t>
      </w:r>
      <w:r w:rsidRPr="001C6EA6">
        <w:rPr>
          <w:rFonts w:ascii="Minion Pro" w:eastAsia="Times New Roman" w:hAnsi="Minion Pro" w:cs="Times New Roman"/>
          <w:color w:val="000000"/>
          <w:sz w:val="24"/>
          <w:szCs w:val="24"/>
          <w:lang w:eastAsia="hr-HR"/>
        </w:rPr>
        <w:br/>
        <w:t>7. </w:t>
      </w:r>
      <w:r w:rsidRPr="001C6EA6">
        <w:rPr>
          <w:rFonts w:ascii="Minion Pro" w:eastAsia="Times New Roman" w:hAnsi="Minion Pro" w:cs="Times New Roman"/>
          <w:i/>
          <w:iCs/>
          <w:color w:val="000000"/>
          <w:sz w:val="24"/>
          <w:szCs w:val="24"/>
          <w:lang w:eastAsia="hr-HR"/>
        </w:rPr>
        <w:t>mjesto rada</w:t>
      </w:r>
      <w:r w:rsidRPr="001C6EA6">
        <w:rPr>
          <w:rFonts w:ascii="Minion Pro" w:eastAsia="Times New Roman" w:hAnsi="Minion Pro" w:cs="Times New Roman"/>
          <w:color w:val="000000"/>
          <w:sz w:val="24"/>
          <w:szCs w:val="24"/>
          <w:lang w:eastAsia="hr-HR"/>
        </w:rPr>
        <w:t>, uključujući i </w:t>
      </w:r>
      <w:r w:rsidRPr="001C6EA6">
        <w:rPr>
          <w:rFonts w:ascii="Minion Pro" w:eastAsia="Times New Roman" w:hAnsi="Minion Pro" w:cs="Times New Roman"/>
          <w:i/>
          <w:iCs/>
          <w:color w:val="000000"/>
          <w:sz w:val="24"/>
          <w:szCs w:val="24"/>
          <w:lang w:eastAsia="hr-HR"/>
        </w:rPr>
        <w:t>radni okoliš,</w:t>
      </w:r>
      <w:r w:rsidRPr="001C6EA6">
        <w:rPr>
          <w:rFonts w:ascii="Minion Pro" w:eastAsia="Times New Roman" w:hAnsi="Minion Pro" w:cs="Times New Roman"/>
          <w:color w:val="000000"/>
          <w:sz w:val="24"/>
          <w:szCs w:val="24"/>
          <w:lang w:eastAsia="hr-HR"/>
        </w:rPr>
        <w:t> je svako mjesto i prostor pod neposrednim ili posrednim nadzorom poslodavca na kojem se radnici moraju nalaziti ili do kojega moraju dolaziti tijekom rada.</w:t>
      </w:r>
      <w:r w:rsidRPr="001C6EA6">
        <w:rPr>
          <w:rFonts w:ascii="Minion Pro" w:eastAsia="Times New Roman" w:hAnsi="Minion Pro" w:cs="Times New Roman"/>
          <w:color w:val="000000"/>
          <w:sz w:val="24"/>
          <w:szCs w:val="24"/>
          <w:lang w:eastAsia="hr-HR"/>
        </w:rPr>
        <w:br/>
        <w:t>Pojmovi: </w:t>
      </w:r>
      <w:r w:rsidRPr="001C6EA6">
        <w:rPr>
          <w:rFonts w:ascii="Minion Pro" w:eastAsia="Times New Roman" w:hAnsi="Minion Pro" w:cs="Times New Roman"/>
          <w:i/>
          <w:iCs/>
          <w:color w:val="000000"/>
          <w:sz w:val="24"/>
          <w:szCs w:val="24"/>
          <w:lang w:eastAsia="hr-HR"/>
        </w:rPr>
        <w:t>projektant, glavni projektant, inženjer gradilišta i glavni inženjer gradilišta</w:t>
      </w:r>
      <w:r w:rsidRPr="001C6EA6">
        <w:rPr>
          <w:rFonts w:ascii="Minion Pro" w:eastAsia="Times New Roman" w:hAnsi="Minion Pro" w:cs="Times New Roman"/>
          <w:color w:val="000000"/>
          <w:sz w:val="24"/>
          <w:szCs w:val="24"/>
          <w:lang w:eastAsia="hr-HR"/>
        </w:rPr>
        <w:t> definirani su posebnim propisima.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III. IMENOVANJE KOORDINATORA – PLAN IZVOĐENJA RADOVA – PRIJAVA GRADILIŠTA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lastRenderedPageBreak/>
        <w:t>1. Imenovanje koordinatora</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br/>
        <w:t>Članak 4.</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Investitor je obvezan imenovati jednog ili više koordinatora za zaštitu na radu kada radove izvode ili je predviđeno da ih izvode dva ili više izvođača.</w:t>
      </w:r>
      <w:r w:rsidRPr="001C6EA6">
        <w:rPr>
          <w:rFonts w:ascii="Minion Pro" w:eastAsia="Times New Roman" w:hAnsi="Minion Pro" w:cs="Times New Roman"/>
          <w:color w:val="000000"/>
          <w:sz w:val="24"/>
          <w:szCs w:val="24"/>
          <w:lang w:eastAsia="hr-HR"/>
        </w:rPr>
        <w:br/>
        <w:t>Investitor mora imenovati koordinatora(e) posebno za fazu izrade projekta i posebno za fazu izvođenja radova.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Članak 5.</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Osoba imenovana za koordinatora za zaštitu na radu u fazi izrade projekta – koordinator I – mora imati najmanje završen stručni studij tehničkog smjera (arhitekture, građevinarstva, elektrotehnike i strojarstva) sa stečenim stručnim nazivom prvostupnik (baccalaures) inženjer, položeni stručni ispit propisan posebnim propisom te položen stručni ispit za koordinatora zaštite na radu.</w:t>
      </w:r>
      <w:r w:rsidRPr="001C6EA6">
        <w:rPr>
          <w:rFonts w:ascii="Minion Pro" w:eastAsia="Times New Roman" w:hAnsi="Minion Pro" w:cs="Times New Roman"/>
          <w:color w:val="000000"/>
          <w:sz w:val="24"/>
          <w:szCs w:val="24"/>
          <w:lang w:eastAsia="hr-HR"/>
        </w:rPr>
        <w:br/>
        <w:t>Ako pravna osoba obavlja poslove koordinatora I tada zaposlenik pravne osobe koji obavlja te poslove mora ispunjavati uvjete utvrđene u stavku 1. ovoga članka.</w:t>
      </w:r>
      <w:r w:rsidRPr="001C6EA6">
        <w:rPr>
          <w:rFonts w:ascii="Minion Pro" w:eastAsia="Times New Roman" w:hAnsi="Minion Pro" w:cs="Times New Roman"/>
          <w:color w:val="000000"/>
          <w:sz w:val="24"/>
          <w:szCs w:val="24"/>
          <w:lang w:eastAsia="hr-HR"/>
        </w:rPr>
        <w:br/>
        <w:t>Projektant odnosno glavni projektant može biti ujedno koordinator i ukoliko ispunjava uvjete iz stavka 1. ovoga članka.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Članak 6.</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Osoba imenovana za koordinatora za zaštitu na radu u fazi izvođenja radova – koordinator II – mora imati najmanje završen stručni studij tehničkog smjera sa stečenim stručnim nazivom prvostupnik (baccalaures) inženjer, položeni stručni ispit propisan posebnim propisom te stručni ispit za koordinatora zaštite na radu, ili najmanje završen preddiplomski sveučilišni stručni studij smjera sigurnosti i zaštite zdravlja na radu sa stečenim akademskim nazivom sveučilišni prvostupnik (baccalaures) inženjer, položeni stručni ispit stručnjaka zaštite na radu te stručni ispit za koordinatora zaštite na radu.</w:t>
      </w:r>
      <w:r w:rsidRPr="001C6EA6">
        <w:rPr>
          <w:rFonts w:ascii="Minion Pro" w:eastAsia="Times New Roman" w:hAnsi="Minion Pro" w:cs="Times New Roman"/>
          <w:color w:val="000000"/>
          <w:sz w:val="24"/>
          <w:szCs w:val="24"/>
          <w:lang w:eastAsia="hr-HR"/>
        </w:rPr>
        <w:br/>
        <w:t>Ako pravna osoba obavlja poslove koordinatora II tada zaposlenik pravne osobe koji obavlja te poslove mora ispunjavati uvjete utvrđene u stavku 1. ovoga članka.</w:t>
      </w:r>
      <w:r w:rsidRPr="001C6EA6">
        <w:rPr>
          <w:rFonts w:ascii="Minion Pro" w:eastAsia="Times New Roman" w:hAnsi="Minion Pro" w:cs="Times New Roman"/>
          <w:color w:val="000000"/>
          <w:sz w:val="24"/>
          <w:szCs w:val="24"/>
          <w:lang w:eastAsia="hr-HR"/>
        </w:rPr>
        <w:br/>
        <w:t>Inženjer odnosno glavni inženjer gradilišta može ujedno biti i koordinator II ukoliko ispunjava uvjete iz stavka 1. ovoga članka.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2. Plan izvođenja radova</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br/>
        <w:t>Članak 7.</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Investitor je dužan prije uspostave gradilišta osigurati izradu plana izvođenja radova.</w:t>
      </w:r>
      <w:r w:rsidRPr="001C6EA6">
        <w:rPr>
          <w:rFonts w:ascii="Minion Pro" w:eastAsia="Times New Roman" w:hAnsi="Minion Pro" w:cs="Times New Roman"/>
          <w:color w:val="000000"/>
          <w:sz w:val="24"/>
          <w:szCs w:val="24"/>
          <w:lang w:eastAsia="hr-HR"/>
        </w:rPr>
        <w:br/>
        <w:t>Plan izvođenja radova potrebno je izraditi u skladu Dodatku V. koji je sastavni dio ovoga Pravilnika.</w:t>
      </w:r>
      <w:r w:rsidRPr="001C6EA6">
        <w:rPr>
          <w:rFonts w:ascii="Minion Pro" w:eastAsia="Times New Roman" w:hAnsi="Minion Pro" w:cs="Times New Roman"/>
          <w:color w:val="000000"/>
          <w:sz w:val="24"/>
          <w:szCs w:val="24"/>
          <w:lang w:eastAsia="hr-HR"/>
        </w:rPr>
        <w:br/>
        <w:t>Svaka promjena na gradilištu koja može utjecati na sigurnost i zdravlje radnika mora biti unesena u plan izvođenja radova.</w:t>
      </w:r>
      <w:r w:rsidRPr="001C6EA6">
        <w:rPr>
          <w:rFonts w:ascii="Minion Pro" w:eastAsia="Times New Roman" w:hAnsi="Minion Pro" w:cs="Times New Roman"/>
          <w:color w:val="000000"/>
          <w:sz w:val="24"/>
          <w:szCs w:val="24"/>
          <w:lang w:eastAsia="hr-HR"/>
        </w:rPr>
        <w:br/>
        <w:t>Plan izvođenje radova je sastavni dio projektne dokumentacije određene posebnim propisima.</w:t>
      </w:r>
      <w:r w:rsidRPr="001C6EA6">
        <w:rPr>
          <w:rFonts w:ascii="Minion Pro" w:eastAsia="Times New Roman" w:hAnsi="Minion Pro" w:cs="Times New Roman"/>
          <w:color w:val="000000"/>
          <w:sz w:val="24"/>
          <w:szCs w:val="24"/>
          <w:lang w:eastAsia="hr-HR"/>
        </w:rPr>
        <w:br/>
        <w:t>Svaki poslodavac koji izvodi radove u trajanju duljem od pet dana dužan je izraditi svoj plan izvođenja radova i odrediti rok dovršetka radova.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3. Prijava gradilišta</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br/>
        <w:t>Članak 8.</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lastRenderedPageBreak/>
        <w:t>Investitor je dužan prijaviti gradilište u skladu s podacima navedenim u Dodatku III., koji je sastavni dio ovoga Pravilnika u slučaju:</w:t>
      </w:r>
      <w:r w:rsidRPr="001C6EA6">
        <w:rPr>
          <w:rFonts w:ascii="Minion Pro" w:eastAsia="Times New Roman" w:hAnsi="Minion Pro" w:cs="Times New Roman"/>
          <w:color w:val="000000"/>
          <w:sz w:val="24"/>
          <w:szCs w:val="24"/>
          <w:lang w:eastAsia="hr-HR"/>
        </w:rPr>
        <w:br/>
        <w:t>– predviđenog trajanja radova dužeg od 30 radnih dana i na kojima radi istovremeno više od 20 radnika, ili</w:t>
      </w:r>
      <w:r w:rsidRPr="001C6EA6">
        <w:rPr>
          <w:rFonts w:ascii="Minion Pro" w:eastAsia="Times New Roman" w:hAnsi="Minion Pro" w:cs="Times New Roman"/>
          <w:color w:val="000000"/>
          <w:sz w:val="24"/>
          <w:szCs w:val="24"/>
          <w:lang w:eastAsia="hr-HR"/>
        </w:rPr>
        <w:br/>
        <w:t>– na kojima je predviđen opseg radova od 500 osoba – dana ili više.</w:t>
      </w:r>
      <w:r w:rsidRPr="001C6EA6">
        <w:rPr>
          <w:rFonts w:ascii="Minion Pro" w:eastAsia="Times New Roman" w:hAnsi="Minion Pro" w:cs="Times New Roman"/>
          <w:color w:val="000000"/>
          <w:sz w:val="24"/>
          <w:szCs w:val="24"/>
          <w:lang w:eastAsia="hr-HR"/>
        </w:rPr>
        <w:br/>
        <w:t>U slučaju izvođenja posebno opasnih radova iz Dodatka II. ovoga Pravilnika, prijava gradilišta se mora sačiniti bez obzira na trajanje radova i broj radnika koji izvode te radove.</w:t>
      </w:r>
      <w:r w:rsidRPr="001C6EA6">
        <w:rPr>
          <w:rFonts w:ascii="Minion Pro" w:eastAsia="Times New Roman" w:hAnsi="Minion Pro" w:cs="Times New Roman"/>
          <w:color w:val="000000"/>
          <w:sz w:val="24"/>
          <w:szCs w:val="24"/>
          <w:lang w:eastAsia="hr-HR"/>
        </w:rPr>
        <w:br/>
        <w:t>Investitor je dužan najmanje 8 dana prije početka izvođenja radova na tom gradilištu dostaviti prijavu gradilišta tijelu nadležnom za poslove inspekcije rada odnosno drugom nadležnom tijelu uz dostavu plana izvođenja radova.</w:t>
      </w:r>
      <w:r w:rsidRPr="001C6EA6">
        <w:rPr>
          <w:rFonts w:ascii="Minion Pro" w:eastAsia="Times New Roman" w:hAnsi="Minion Pro" w:cs="Times New Roman"/>
          <w:color w:val="000000"/>
          <w:sz w:val="24"/>
          <w:szCs w:val="24"/>
          <w:lang w:eastAsia="hr-HR"/>
        </w:rPr>
        <w:br/>
        <w:t>Ako samo jedan izvođač, izvodi opasne radove na gradilištu iz Dodatka II. ovoga Pravilnika, odnosno radove u trajanju dužem od pet dana, isti je dužan u roku od najmanje 8 dana prije početka izvođenja radova dostaviti prijavu gradilišta tijelu nadležnom za poslove inspekcije rada odnosno drugom nadležnom tijelu uz dostavu plana izvođenja radova sačinjenog u skladu s odredbama članka 7. ovoga Pravilnika.</w:t>
      </w:r>
      <w:r w:rsidRPr="001C6EA6">
        <w:rPr>
          <w:rFonts w:ascii="Minion Pro" w:eastAsia="Times New Roman" w:hAnsi="Minion Pro" w:cs="Times New Roman"/>
          <w:color w:val="000000"/>
          <w:sz w:val="24"/>
          <w:szCs w:val="24"/>
          <w:lang w:eastAsia="hr-HR"/>
        </w:rPr>
        <w:br/>
        <w:t>Preslika prijave gradilišta mora biti vidno izložena na gradilištu.</w:t>
      </w:r>
      <w:r w:rsidRPr="001C6EA6">
        <w:rPr>
          <w:rFonts w:ascii="Minion Pro" w:eastAsia="Times New Roman" w:hAnsi="Minion Pro" w:cs="Times New Roman"/>
          <w:color w:val="000000"/>
          <w:sz w:val="24"/>
          <w:szCs w:val="24"/>
          <w:lang w:eastAsia="hr-HR"/>
        </w:rPr>
        <w:br/>
        <w:t>Prijavu gradilišta dužan je investitor ažurirati u slučaju promjena koje utječu na rok dovršenja radova, kao i u slučajevima uvođenja novoga izvođača radova ili privremene obustave rada.</w:t>
      </w:r>
    </w:p>
    <w:p w:rsidR="001C6EA6" w:rsidRPr="001C6EA6" w:rsidRDefault="001C6EA6" w:rsidP="001C6EA6">
      <w:pPr>
        <w:spacing w:after="0"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IV. FAZA IZRADE PROJEKTA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6"/>
          <w:szCs w:val="26"/>
          <w:bdr w:val="none" w:sz="0" w:space="0" w:color="auto" w:frame="1"/>
          <w:lang w:eastAsia="hr-HR"/>
        </w:rPr>
        <w:t>(poštivanje načela zaštite na radu)</w:t>
      </w:r>
      <w:r w:rsidRPr="001C6EA6">
        <w:rPr>
          <w:rFonts w:ascii="Minion Pro" w:eastAsia="Times New Roman" w:hAnsi="Minion Pro" w:cs="Times New Roman"/>
          <w:color w:val="000000"/>
          <w:sz w:val="26"/>
          <w:szCs w:val="26"/>
          <w:bdr w:val="none" w:sz="0" w:space="0" w:color="auto" w:frame="1"/>
          <w:lang w:eastAsia="hr-HR"/>
        </w:rPr>
        <w:br/>
      </w:r>
      <w:r w:rsidRPr="001C6EA6">
        <w:rPr>
          <w:rFonts w:ascii="Minion Pro" w:eastAsia="Times New Roman" w:hAnsi="Minion Pro" w:cs="Times New Roman"/>
          <w:color w:val="000000"/>
          <w:sz w:val="24"/>
          <w:szCs w:val="24"/>
          <w:lang w:eastAsia="hr-HR"/>
        </w:rPr>
        <w:br/>
        <w:t>Članak 9.</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Investitor je dužan poštivati načela zaštite na radu, propisana Zakonom o zaštiti na radu, a posebice kada se:</w:t>
      </w:r>
      <w:r w:rsidRPr="001C6EA6">
        <w:rPr>
          <w:rFonts w:ascii="Minion Pro" w:eastAsia="Times New Roman" w:hAnsi="Minion Pro" w:cs="Times New Roman"/>
          <w:color w:val="000000"/>
          <w:sz w:val="24"/>
          <w:szCs w:val="24"/>
          <w:lang w:eastAsia="hr-HR"/>
        </w:rPr>
        <w:br/>
        <w:t>– odlučuje o oblikovnim, tehničkim i/ili organizacijskim aspektima kako bi se nesmetano planirale različite aktivnosti ili faze rada koje se trebaju izvoditi istovremeno ili u slijedu;</w:t>
      </w:r>
      <w:r w:rsidRPr="001C6EA6">
        <w:rPr>
          <w:rFonts w:ascii="Minion Pro" w:eastAsia="Times New Roman" w:hAnsi="Minion Pro" w:cs="Times New Roman"/>
          <w:color w:val="000000"/>
          <w:sz w:val="24"/>
          <w:szCs w:val="24"/>
          <w:lang w:eastAsia="hr-HR"/>
        </w:rPr>
        <w:br/>
        <w:t>– procjenjuje potrebno vrijeme za dovršenje takvih radova ili faza rada uzimajući u obzir plan izvođenja radova te dokumentaciju iz članka 10. točke 3. ovoga Pravilnika.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V. DUŽNOSTI KOORDINATORA U FAZI IZRADE PROJEKTA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Koordinator I</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br/>
        <w:t>Članak 10.</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Koordinator za zaštitu na radu u fazi izrade projekta – koordinator I – dužan je:</w:t>
      </w:r>
      <w:r w:rsidRPr="001C6EA6">
        <w:rPr>
          <w:rFonts w:ascii="Minion Pro" w:eastAsia="Times New Roman" w:hAnsi="Minion Pro" w:cs="Times New Roman"/>
          <w:color w:val="000000"/>
          <w:sz w:val="24"/>
          <w:szCs w:val="24"/>
          <w:lang w:eastAsia="hr-HR"/>
        </w:rPr>
        <w:br/>
        <w:t>1. koordinirati primjenu načela zaštite na radu iz članka 9. ovoga Pravilnika;</w:t>
      </w:r>
      <w:r w:rsidRPr="001C6EA6">
        <w:rPr>
          <w:rFonts w:ascii="Minion Pro" w:eastAsia="Times New Roman" w:hAnsi="Minion Pro" w:cs="Times New Roman"/>
          <w:color w:val="000000"/>
          <w:sz w:val="24"/>
          <w:szCs w:val="24"/>
          <w:lang w:eastAsia="hr-HR"/>
        </w:rPr>
        <w:br/>
        <w:t>2. izraditi ili dati izraditi plan izvođenja radova u skladu s Dodatkom V. koji je sastavni dio ovoga Pravilnika, uzimajući pri tome u obzir pravila primjenjiva za dotično gradilište te vodeći računa o svim aktivnostima koje se obavljaju na gradilištu. Plan izvođenja radova mora sadržavati i posebne mjere ako poslovi na gradilištu spadaju u opasne radove prema Dodatku II., koji je sastavni dio ovoga Pravilnika;</w:t>
      </w:r>
      <w:r w:rsidRPr="001C6EA6">
        <w:rPr>
          <w:rFonts w:ascii="Minion Pro" w:eastAsia="Times New Roman" w:hAnsi="Minion Pro" w:cs="Times New Roman"/>
          <w:color w:val="000000"/>
          <w:sz w:val="24"/>
          <w:szCs w:val="24"/>
          <w:lang w:eastAsia="hr-HR"/>
        </w:rPr>
        <w:br/>
        <w:t>3. izraditi dokumentaciju, koja sadrži specifičnosti projekta i koja sadrži bitne sigurnosne i zdravstvene podatke, koje je potrebno primjenjivati nakon gradnje u fazi uporabe.</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VI. DUŽNOSTI KOORDINATORA U FAZI IZVOĐENJA RADOVA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Koordinator II</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lastRenderedPageBreak/>
        <w:br/>
        <w:t>Članak 11.</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Koordinator za zaštitu na radu u fazi izvođenja radova – koordinator II – dužan je:</w:t>
      </w:r>
      <w:r w:rsidRPr="001C6EA6">
        <w:rPr>
          <w:rFonts w:ascii="Minion Pro" w:eastAsia="Times New Roman" w:hAnsi="Minion Pro" w:cs="Times New Roman"/>
          <w:color w:val="000000"/>
          <w:sz w:val="24"/>
          <w:szCs w:val="24"/>
          <w:lang w:eastAsia="hr-HR"/>
        </w:rPr>
        <w:br/>
        <w:t>1. Koordinirati primjenu načela zaštite na radu:</w:t>
      </w:r>
      <w:r w:rsidRPr="001C6EA6">
        <w:rPr>
          <w:rFonts w:ascii="Minion Pro" w:eastAsia="Times New Roman" w:hAnsi="Minion Pro" w:cs="Times New Roman"/>
          <w:color w:val="000000"/>
          <w:sz w:val="24"/>
          <w:szCs w:val="24"/>
          <w:lang w:eastAsia="hr-HR"/>
        </w:rPr>
        <w:br/>
        <w:t>– kod donošenja odluka o tehničkim i/ili organizacijskim mjerama tijekom planiranja pojedinih faza rada;</w:t>
      </w:r>
      <w:r w:rsidRPr="001C6EA6">
        <w:rPr>
          <w:rFonts w:ascii="Minion Pro" w:eastAsia="Times New Roman" w:hAnsi="Minion Pro" w:cs="Times New Roman"/>
          <w:color w:val="000000"/>
          <w:sz w:val="24"/>
          <w:szCs w:val="24"/>
          <w:lang w:eastAsia="hr-HR"/>
        </w:rPr>
        <w:br/>
        <w:t>– kod određivanja rokova, koji su potrebni za sigurno dovršenje pojedinih faza rada, koji se izvode istovremeno ili u slijedu.</w:t>
      </w:r>
      <w:r w:rsidRPr="001C6EA6">
        <w:rPr>
          <w:rFonts w:ascii="Minion Pro" w:eastAsia="Times New Roman" w:hAnsi="Minion Pro" w:cs="Times New Roman"/>
          <w:color w:val="000000"/>
          <w:sz w:val="24"/>
          <w:szCs w:val="24"/>
          <w:lang w:eastAsia="hr-HR"/>
        </w:rPr>
        <w:br/>
        <w:t>2. Koordinirati izvođenje odgovarajućih postupaka, da bi se osiguralo da poslodavci i druge osobe:</w:t>
      </w:r>
      <w:r w:rsidRPr="001C6EA6">
        <w:rPr>
          <w:rFonts w:ascii="Minion Pro" w:eastAsia="Times New Roman" w:hAnsi="Minion Pro" w:cs="Times New Roman"/>
          <w:color w:val="000000"/>
          <w:sz w:val="24"/>
          <w:szCs w:val="24"/>
          <w:lang w:eastAsia="hr-HR"/>
        </w:rPr>
        <w:br/>
        <w:t>– dosljedno primjenjuju načela zaštite na radu iz članka 13. ovoga Pravilnika;</w:t>
      </w:r>
      <w:r w:rsidRPr="001C6EA6">
        <w:rPr>
          <w:rFonts w:ascii="Minion Pro" w:eastAsia="Times New Roman" w:hAnsi="Minion Pro" w:cs="Times New Roman"/>
          <w:color w:val="000000"/>
          <w:sz w:val="24"/>
          <w:szCs w:val="24"/>
          <w:lang w:eastAsia="hr-HR"/>
        </w:rPr>
        <w:br/>
        <w:t>– izvode radove u skladu s planom izvođenja radova.</w:t>
      </w:r>
      <w:r w:rsidRPr="001C6EA6">
        <w:rPr>
          <w:rFonts w:ascii="Minion Pro" w:eastAsia="Times New Roman" w:hAnsi="Minion Pro" w:cs="Times New Roman"/>
          <w:color w:val="000000"/>
          <w:sz w:val="24"/>
          <w:szCs w:val="24"/>
          <w:lang w:eastAsia="hr-HR"/>
        </w:rPr>
        <w:br/>
        <w:t>3. Izraditi, ili potaknuti izradu potrebnih usklađenja plana izvođenja radova i dokumentacije sa svim promjenama na gradilištu.</w:t>
      </w:r>
      <w:r w:rsidRPr="001C6EA6">
        <w:rPr>
          <w:rFonts w:ascii="Minion Pro" w:eastAsia="Times New Roman" w:hAnsi="Minion Pro" w:cs="Times New Roman"/>
          <w:color w:val="000000"/>
          <w:sz w:val="24"/>
          <w:szCs w:val="24"/>
          <w:lang w:eastAsia="hr-HR"/>
        </w:rPr>
        <w:br/>
        <w:t>4. Organizirati suradnju i uzajamno izvješćivanje svih izvođača radova i njihovih radničkih predstavnika, koji će zajedno ili jedan za drugim (u slijedu) raditi na istom gradilištu, s ciljem sprečavanja ozljeda na radu i zaštite zdravlje radnika.</w:t>
      </w:r>
      <w:r w:rsidRPr="001C6EA6">
        <w:rPr>
          <w:rFonts w:ascii="Minion Pro" w:eastAsia="Times New Roman" w:hAnsi="Minion Pro" w:cs="Times New Roman"/>
          <w:color w:val="000000"/>
          <w:sz w:val="24"/>
          <w:szCs w:val="24"/>
          <w:lang w:eastAsia="hr-HR"/>
        </w:rPr>
        <w:br/>
        <w:t>5. Provjeravati da li se radni postupci provode na siguran način i usklađivati propisane aktivnosti.</w:t>
      </w:r>
      <w:r w:rsidRPr="001C6EA6">
        <w:rPr>
          <w:rFonts w:ascii="Minion Pro" w:eastAsia="Times New Roman" w:hAnsi="Minion Pro" w:cs="Times New Roman"/>
          <w:color w:val="000000"/>
          <w:sz w:val="24"/>
          <w:szCs w:val="24"/>
          <w:lang w:eastAsia="hr-HR"/>
        </w:rPr>
        <w:br/>
        <w:t>6. Organizirati da na gradilište imaju pristup samo osobe koje su na njemu zaposlene i osobe koje imaju dozvolu ulaska na gradilište.</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VII. OBVEZE INVESTITORA I IZVOĐAČA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t>Članak 12.</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Imenovanje koordinatora za zaštitu na radu za izvršenje obveza navedenih u člancima 10. i 11. ovoga Pravilnika, ne oslobađa investitora od odgovornosti za provedbu zaštite na radu na gradilištu.</w:t>
      </w:r>
      <w:r w:rsidRPr="001C6EA6">
        <w:rPr>
          <w:rFonts w:ascii="Minion Pro" w:eastAsia="Times New Roman" w:hAnsi="Minion Pro" w:cs="Times New Roman"/>
          <w:color w:val="000000"/>
          <w:sz w:val="24"/>
          <w:szCs w:val="24"/>
          <w:lang w:eastAsia="hr-HR"/>
        </w:rPr>
        <w:br/>
        <w:t>Obveze koordinatora iz članaka 10. i 11. ovoga Pravilnika ne oslobađaju odgovornosti izvođače i druge osobe na gradilištu njihovih obveza propisanih odredbama Zakona o zaštiti na radu.</w:t>
      </w:r>
      <w:r w:rsidRPr="001C6EA6">
        <w:rPr>
          <w:rFonts w:ascii="Minion Pro" w:eastAsia="Times New Roman" w:hAnsi="Minion Pro" w:cs="Times New Roman"/>
          <w:color w:val="000000"/>
          <w:sz w:val="24"/>
          <w:szCs w:val="24"/>
          <w:lang w:eastAsia="hr-HR"/>
        </w:rPr>
        <w:br/>
        <w:t>Investitor ne može svoje obveze propisane ovim Pravilnikom prenijeti na izvođača/izvođače radova.</w:t>
      </w:r>
    </w:p>
    <w:p w:rsidR="001C6EA6" w:rsidRPr="001C6EA6" w:rsidRDefault="001C6EA6" w:rsidP="001C6EA6">
      <w:pPr>
        <w:spacing w:after="0"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VIII. FAZA IZVOĐENJA RADOVA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6"/>
          <w:szCs w:val="26"/>
          <w:bdr w:val="none" w:sz="0" w:space="0" w:color="auto" w:frame="1"/>
          <w:lang w:eastAsia="hr-HR"/>
        </w:rPr>
        <w:t>(provedba načela zaštite na radu)</w:t>
      </w:r>
      <w:r w:rsidRPr="001C6EA6">
        <w:rPr>
          <w:rFonts w:ascii="Minion Pro" w:eastAsia="Times New Roman" w:hAnsi="Minion Pro" w:cs="Times New Roman"/>
          <w:color w:val="000000"/>
          <w:sz w:val="26"/>
          <w:szCs w:val="26"/>
          <w:bdr w:val="none" w:sz="0" w:space="0" w:color="auto" w:frame="1"/>
          <w:lang w:eastAsia="hr-HR"/>
        </w:rPr>
        <w:br/>
      </w:r>
      <w:r w:rsidRPr="001C6EA6">
        <w:rPr>
          <w:rFonts w:ascii="Minion Pro" w:eastAsia="Times New Roman" w:hAnsi="Minion Pro" w:cs="Times New Roman"/>
          <w:color w:val="000000"/>
          <w:sz w:val="24"/>
          <w:szCs w:val="24"/>
          <w:lang w:eastAsia="hr-HR"/>
        </w:rPr>
        <w:br/>
        <w:t>Članak 13.</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Pri izvođenju radova na gradilištu je potrebno uvažavati i primjenjivati načela Zakona o zaštiti na radu i to osobito:</w:t>
      </w:r>
      <w:r w:rsidRPr="001C6EA6">
        <w:rPr>
          <w:rFonts w:ascii="Minion Pro" w:eastAsia="Times New Roman" w:hAnsi="Minion Pro" w:cs="Times New Roman"/>
          <w:color w:val="000000"/>
          <w:sz w:val="24"/>
          <w:szCs w:val="24"/>
          <w:lang w:eastAsia="hr-HR"/>
        </w:rPr>
        <w:br/>
        <w:t>1. za održavanje primjerenog reda i zadovoljavajuće čistoće na gradilištu;</w:t>
      </w:r>
      <w:r w:rsidRPr="001C6EA6">
        <w:rPr>
          <w:rFonts w:ascii="Minion Pro" w:eastAsia="Times New Roman" w:hAnsi="Minion Pro" w:cs="Times New Roman"/>
          <w:color w:val="000000"/>
          <w:sz w:val="24"/>
          <w:szCs w:val="24"/>
          <w:lang w:eastAsia="hr-HR"/>
        </w:rPr>
        <w:br/>
        <w:t>2. izbor i razmještaj mjesta rada, uzimajući pri tome u obzir način održavanja pristupnih putova te određivanja smjerova kretanja i površina za prolaz, kretanje ili za opremu;</w:t>
      </w:r>
      <w:r w:rsidRPr="001C6EA6">
        <w:rPr>
          <w:rFonts w:ascii="Minion Pro" w:eastAsia="Times New Roman" w:hAnsi="Minion Pro" w:cs="Times New Roman"/>
          <w:color w:val="000000"/>
          <w:sz w:val="24"/>
          <w:szCs w:val="24"/>
          <w:lang w:eastAsia="hr-HR"/>
        </w:rPr>
        <w:br/>
        <w:t>3. uvjete pod kojima se rukuje različitim materijalima;</w:t>
      </w:r>
      <w:r w:rsidRPr="001C6EA6">
        <w:rPr>
          <w:rFonts w:ascii="Minion Pro" w:eastAsia="Times New Roman" w:hAnsi="Minion Pro" w:cs="Times New Roman"/>
          <w:color w:val="000000"/>
          <w:sz w:val="24"/>
          <w:szCs w:val="24"/>
          <w:lang w:eastAsia="hr-HR"/>
        </w:rPr>
        <w:br/>
        <w:t>4. tehničko održavanje, prethodni i redoviti pregledi instalacija i opreme radi ispravljanja svih nedostataka koji mogu utjecati na sigurnost i zdravlje radnika;</w:t>
      </w:r>
      <w:r w:rsidRPr="001C6EA6">
        <w:rPr>
          <w:rFonts w:ascii="Minion Pro" w:eastAsia="Times New Roman" w:hAnsi="Minion Pro" w:cs="Times New Roman"/>
          <w:color w:val="000000"/>
          <w:sz w:val="24"/>
          <w:szCs w:val="24"/>
          <w:lang w:eastAsia="hr-HR"/>
        </w:rPr>
        <w:br/>
        <w:t>5. razmještaj i označavanje površina za skladištenje različitih ma</w:t>
      </w:r>
      <w:r w:rsidRPr="001C6EA6">
        <w:rPr>
          <w:rFonts w:ascii="Minion Pro" w:eastAsia="Times New Roman" w:hAnsi="Minion Pro" w:cs="Times New Roman"/>
          <w:color w:val="000000"/>
          <w:sz w:val="24"/>
          <w:szCs w:val="24"/>
          <w:lang w:eastAsia="hr-HR"/>
        </w:rPr>
        <w:softHyphen/>
        <w:t>terijala, posebice kada se radi o opasnim materijalima i tvarima;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lastRenderedPageBreak/>
        <w:t>6. uvjete pod kojima se koriste i premještaju ili uklanjaju opasni materijali;</w:t>
      </w:r>
      <w:r w:rsidRPr="001C6EA6">
        <w:rPr>
          <w:rFonts w:ascii="Minion Pro" w:eastAsia="Times New Roman" w:hAnsi="Minion Pro" w:cs="Times New Roman"/>
          <w:color w:val="000000"/>
          <w:sz w:val="24"/>
          <w:szCs w:val="24"/>
          <w:lang w:eastAsia="hr-HR"/>
        </w:rPr>
        <w:br/>
        <w:t>7. skladištenje i odlaganje ili uklanjanje otpadaka i otpadnog materijala;</w:t>
      </w:r>
      <w:r w:rsidRPr="001C6EA6">
        <w:rPr>
          <w:rFonts w:ascii="Minion Pro" w:eastAsia="Times New Roman" w:hAnsi="Minion Pro" w:cs="Times New Roman"/>
          <w:color w:val="000000"/>
          <w:sz w:val="24"/>
          <w:szCs w:val="24"/>
          <w:lang w:eastAsia="hr-HR"/>
        </w:rPr>
        <w:br/>
        <w:t>8. usklađivanje vremena izvođenja različitih vrsta radova ili faza rada na temelju odvijanja poslova na gradilištu;</w:t>
      </w:r>
      <w:r w:rsidRPr="001C6EA6">
        <w:rPr>
          <w:rFonts w:ascii="Minion Pro" w:eastAsia="Times New Roman" w:hAnsi="Minion Pro" w:cs="Times New Roman"/>
          <w:color w:val="000000"/>
          <w:sz w:val="24"/>
          <w:szCs w:val="24"/>
          <w:lang w:eastAsia="hr-HR"/>
        </w:rPr>
        <w:br/>
        <w:t>9. suradnja između izvođača i drugih osoba na gradilištu;</w:t>
      </w:r>
      <w:r w:rsidRPr="001C6EA6">
        <w:rPr>
          <w:rFonts w:ascii="Minion Pro" w:eastAsia="Times New Roman" w:hAnsi="Minion Pro" w:cs="Times New Roman"/>
          <w:color w:val="000000"/>
          <w:sz w:val="24"/>
          <w:szCs w:val="24"/>
          <w:lang w:eastAsia="hr-HR"/>
        </w:rPr>
        <w:br/>
        <w:t>10. uzajamnog djelovanja svih aktivnosti na mjestu na kojem se radi ili u blizini kojega se nalazi gradilište.</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IX. OBVEZE IZVOĐAČA I DRUGIH OSOBA NA GRADILIŠTU</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t>Članak 14.</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Izvođači i druge osobe na gradilištu su obvezni radi osiguranja zaštite na radu na gradilištu:</w:t>
      </w:r>
      <w:r w:rsidRPr="001C6EA6">
        <w:rPr>
          <w:rFonts w:ascii="Minion Pro" w:eastAsia="Times New Roman" w:hAnsi="Minion Pro" w:cs="Times New Roman"/>
          <w:color w:val="000000"/>
          <w:sz w:val="24"/>
          <w:szCs w:val="24"/>
          <w:lang w:eastAsia="hr-HR"/>
        </w:rPr>
        <w:br/>
        <w:t>(a) primijeniti načela utvrđena u članku 13. ovoga Pravilnika i poduzeti mjere koje su u skladu s minimalnim zahtjevima propisanim u Dodatku IV. koji je sastavni dio ovoga Pravilnika;</w:t>
      </w:r>
      <w:r w:rsidRPr="001C6EA6">
        <w:rPr>
          <w:rFonts w:ascii="Minion Pro" w:eastAsia="Times New Roman" w:hAnsi="Minion Pro" w:cs="Times New Roman"/>
          <w:color w:val="000000"/>
          <w:sz w:val="24"/>
          <w:szCs w:val="24"/>
          <w:lang w:eastAsia="hr-HR"/>
        </w:rPr>
        <w:br/>
        <w:t>(b) uvažavati upute glavnog inženjera gradilišta i/ili koordinatora za zaštitu na radu.</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X. OBAVJEŠTAVANJE RADNIKA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t>Članak 15.</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Izvođač je dužan radnicima i/ili njihovim predstavnicima dati sve potrebne obavijesti o zaštiti na radu na gradilištu i rizicima za sigurnost i zdravlje pri pojedinim radovima.</w:t>
      </w:r>
      <w:r w:rsidRPr="001C6EA6">
        <w:rPr>
          <w:rFonts w:ascii="Minion Pro" w:eastAsia="Times New Roman" w:hAnsi="Minion Pro" w:cs="Times New Roman"/>
          <w:color w:val="000000"/>
          <w:sz w:val="24"/>
          <w:szCs w:val="24"/>
          <w:lang w:eastAsia="hr-HR"/>
        </w:rPr>
        <w:br/>
        <w:t>Obavijesti moraju biti razumljive radnicima.</w:t>
      </w:r>
      <w:r w:rsidRPr="001C6EA6">
        <w:rPr>
          <w:rFonts w:ascii="Minion Pro" w:eastAsia="Times New Roman" w:hAnsi="Minion Pro" w:cs="Times New Roman"/>
          <w:color w:val="000000"/>
          <w:sz w:val="24"/>
          <w:szCs w:val="24"/>
          <w:lang w:eastAsia="hr-HR"/>
        </w:rPr>
        <w:br/>
        <w:t>Izvođač je dužan radnike ili njihove predstavnike izvještavati o svim mjerama, koje je poduzeo ili namjerava poduzeti u svezi zaštite na radu na gradilištu.</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XI. SAVJETOVANJE I SUDJELOVANJE RADNIKA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t>Članak 16.</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Izvođač je dužan savjetovati se s radnicima i/ili njihovim predstavnicima o svim poslovima u vezi zaštite na radu na gradilištu.</w:t>
      </w:r>
      <w:r w:rsidRPr="001C6EA6">
        <w:rPr>
          <w:rFonts w:ascii="Minion Pro" w:eastAsia="Times New Roman" w:hAnsi="Minion Pro" w:cs="Times New Roman"/>
          <w:color w:val="000000"/>
          <w:sz w:val="24"/>
          <w:szCs w:val="24"/>
          <w:lang w:eastAsia="hr-HR"/>
        </w:rPr>
        <w:br/>
        <w:t>Izvođač je dužan savjetovanje provoditi redovito i u određenim rokovima.</w:t>
      </w:r>
      <w:r w:rsidRPr="001C6EA6">
        <w:rPr>
          <w:rFonts w:ascii="Minion Pro" w:eastAsia="Times New Roman" w:hAnsi="Minion Pro" w:cs="Times New Roman"/>
          <w:color w:val="000000"/>
          <w:sz w:val="24"/>
          <w:szCs w:val="24"/>
          <w:lang w:eastAsia="hr-HR"/>
        </w:rPr>
        <w:br/>
        <w:t>Savjetovanje s radnicima ili njihovim s predstavnicima mora omogućiti radnicima i/ili njihovim predstavnicima ravnopravno sudjelovanje.</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XII. PRIJELAZNE I ZAVRŠNE ODREDBE</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t>Članak 17.</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Početkom primjene ovoga Pravilnika prestaju važiti odredbe Pravilnika o sadržaju plana uređenja privremenih i zajedničkih privremenih radilišta (»Narodne novine«, br. 45/84) i Pravilnika o osiguranju smještaja, prehrane i prijevoza radnika koji obavljaju poslove na privremenim radilištima izvan sjedišta organizacije odnosno poslodavca (»Narodne novine«, br. 7/87), u odnosu na građevinske ili montažne radove.</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Članak 18.</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Ovaj Pravilnik stupa na snagu osmog dana od dana objave u »Narodnim novinama«, a primjenjuje se u roku od godine dana od dana njegovoga stupanja na snagu. </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lastRenderedPageBreak/>
        <w:br/>
        <w:t>Klasa: 11-01/07-01/223</w:t>
      </w:r>
      <w:r w:rsidRPr="001C6EA6">
        <w:rPr>
          <w:rFonts w:ascii="Minion Pro" w:eastAsia="Times New Roman" w:hAnsi="Minion Pro" w:cs="Times New Roman"/>
          <w:color w:val="000000"/>
          <w:sz w:val="24"/>
          <w:szCs w:val="24"/>
          <w:lang w:eastAsia="hr-HR"/>
        </w:rPr>
        <w:br/>
        <w:t>Urbroj: 526-08-03/3-07-5</w:t>
      </w:r>
      <w:r w:rsidRPr="001C6EA6">
        <w:rPr>
          <w:rFonts w:ascii="Minion Pro" w:eastAsia="Times New Roman" w:hAnsi="Minion Pro" w:cs="Times New Roman"/>
          <w:color w:val="000000"/>
          <w:sz w:val="24"/>
          <w:szCs w:val="24"/>
          <w:lang w:eastAsia="hr-HR"/>
        </w:rPr>
        <w:br/>
        <w:t>Zagreb, 17. travnja 2008.</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Potpredsjednik Vlade</w:t>
      </w:r>
      <w:r w:rsidRPr="001C6EA6">
        <w:rPr>
          <w:rFonts w:ascii="Minion Pro" w:eastAsia="Times New Roman" w:hAnsi="Minion Pro" w:cs="Times New Roman"/>
          <w:color w:val="000000"/>
          <w:sz w:val="24"/>
          <w:szCs w:val="24"/>
          <w:lang w:eastAsia="hr-HR"/>
        </w:rPr>
        <w:br/>
        <w:t>Republike Hrvatske i ministar gospodarstva, rada i poduzetništva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b/>
          <w:bCs/>
          <w:color w:val="000000"/>
          <w:sz w:val="24"/>
          <w:szCs w:val="24"/>
          <w:lang w:eastAsia="hr-HR"/>
        </w:rPr>
        <w:t>Damir Polančec, dipl. ing</w:t>
      </w:r>
      <w:r w:rsidRPr="001C6EA6">
        <w:rPr>
          <w:rFonts w:ascii="Minion Pro" w:eastAsia="Times New Roman" w:hAnsi="Minion Pro" w:cs="Times New Roman"/>
          <w:color w:val="000000"/>
          <w:sz w:val="24"/>
          <w:szCs w:val="24"/>
          <w:lang w:eastAsia="hr-HR"/>
        </w:rPr>
        <w:t>., v. r.</w:t>
      </w:r>
      <w:r w:rsidRPr="001C6EA6">
        <w:rPr>
          <w:rFonts w:ascii="Minion Pro" w:eastAsia="Times New Roman" w:hAnsi="Minion Pro" w:cs="Times New Roman"/>
          <w:color w:val="000000"/>
          <w:sz w:val="24"/>
          <w:szCs w:val="24"/>
          <w:lang w:eastAsia="hr-HR"/>
        </w:rPr>
        <w:br/>
        <w:t> </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b/>
          <w:bCs/>
          <w:color w:val="000000"/>
          <w:sz w:val="24"/>
          <w:szCs w:val="24"/>
          <w:lang w:eastAsia="hr-HR"/>
        </w:rPr>
        <w:t>DODATAK I</w:t>
      </w:r>
      <w:r w:rsidRPr="001C6EA6">
        <w:rPr>
          <w:rFonts w:ascii="Minion Pro" w:eastAsia="Times New Roman" w:hAnsi="Minion Pro" w:cs="Times New Roman"/>
          <w:b/>
          <w:bCs/>
          <w:color w:val="000000"/>
          <w:sz w:val="24"/>
          <w:szCs w:val="24"/>
          <w:lang w:eastAsia="hr-HR"/>
        </w:rPr>
        <w:br/>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7"/>
          <w:szCs w:val="27"/>
          <w:lang w:eastAsia="hr-HR"/>
        </w:rPr>
        <w:t>NEPOTPUNI POPIS RADOVA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1. Iskopavanja</w:t>
      </w:r>
      <w:r w:rsidRPr="001C6EA6">
        <w:rPr>
          <w:rFonts w:ascii="Minion Pro" w:eastAsia="Times New Roman" w:hAnsi="Minion Pro" w:cs="Times New Roman"/>
          <w:color w:val="000000"/>
          <w:sz w:val="24"/>
          <w:szCs w:val="24"/>
          <w:lang w:eastAsia="hr-HR"/>
        </w:rPr>
        <w:br/>
        <w:t>2. Zemljani radovi</w:t>
      </w:r>
      <w:r w:rsidRPr="001C6EA6">
        <w:rPr>
          <w:rFonts w:ascii="Minion Pro" w:eastAsia="Times New Roman" w:hAnsi="Minion Pro" w:cs="Times New Roman"/>
          <w:color w:val="000000"/>
          <w:sz w:val="24"/>
          <w:szCs w:val="24"/>
          <w:lang w:eastAsia="hr-HR"/>
        </w:rPr>
        <w:br/>
        <w:t>3. Građenje</w:t>
      </w:r>
      <w:r w:rsidRPr="001C6EA6">
        <w:rPr>
          <w:rFonts w:ascii="Minion Pro" w:eastAsia="Times New Roman" w:hAnsi="Minion Pro" w:cs="Times New Roman"/>
          <w:color w:val="000000"/>
          <w:sz w:val="24"/>
          <w:szCs w:val="24"/>
          <w:lang w:eastAsia="hr-HR"/>
        </w:rPr>
        <w:br/>
        <w:t>4. Sastavljanje i rastavljanje montažnih dijelova</w:t>
      </w:r>
      <w:r w:rsidRPr="001C6EA6">
        <w:rPr>
          <w:rFonts w:ascii="Minion Pro" w:eastAsia="Times New Roman" w:hAnsi="Minion Pro" w:cs="Times New Roman"/>
          <w:color w:val="000000"/>
          <w:sz w:val="24"/>
          <w:szCs w:val="24"/>
          <w:lang w:eastAsia="hr-HR"/>
        </w:rPr>
        <w:br/>
        <w:t>5. Preinaka ili opremanje</w:t>
      </w:r>
      <w:r w:rsidRPr="001C6EA6">
        <w:rPr>
          <w:rFonts w:ascii="Minion Pro" w:eastAsia="Times New Roman" w:hAnsi="Minion Pro" w:cs="Times New Roman"/>
          <w:color w:val="000000"/>
          <w:sz w:val="24"/>
          <w:szCs w:val="24"/>
          <w:lang w:eastAsia="hr-HR"/>
        </w:rPr>
        <w:br/>
        <w:t>6. Izmjene</w:t>
      </w:r>
      <w:r w:rsidRPr="001C6EA6">
        <w:rPr>
          <w:rFonts w:ascii="Minion Pro" w:eastAsia="Times New Roman" w:hAnsi="Minion Pro" w:cs="Times New Roman"/>
          <w:color w:val="000000"/>
          <w:sz w:val="24"/>
          <w:szCs w:val="24"/>
          <w:lang w:eastAsia="hr-HR"/>
        </w:rPr>
        <w:br/>
        <w:t>7. Obnova</w:t>
      </w:r>
      <w:r w:rsidRPr="001C6EA6">
        <w:rPr>
          <w:rFonts w:ascii="Minion Pro" w:eastAsia="Times New Roman" w:hAnsi="Minion Pro" w:cs="Times New Roman"/>
          <w:color w:val="000000"/>
          <w:sz w:val="24"/>
          <w:szCs w:val="24"/>
          <w:lang w:eastAsia="hr-HR"/>
        </w:rPr>
        <w:br/>
        <w:t>8. Popravci</w:t>
      </w:r>
      <w:r w:rsidRPr="001C6EA6">
        <w:rPr>
          <w:rFonts w:ascii="Minion Pro" w:eastAsia="Times New Roman" w:hAnsi="Minion Pro" w:cs="Times New Roman"/>
          <w:color w:val="000000"/>
          <w:sz w:val="24"/>
          <w:szCs w:val="24"/>
          <w:lang w:eastAsia="hr-HR"/>
        </w:rPr>
        <w:br/>
        <w:t>9. Uklanjanje s rastavljanjem – demontaža</w:t>
      </w:r>
      <w:r w:rsidRPr="001C6EA6">
        <w:rPr>
          <w:rFonts w:ascii="Minion Pro" w:eastAsia="Times New Roman" w:hAnsi="Minion Pro" w:cs="Times New Roman"/>
          <w:color w:val="000000"/>
          <w:sz w:val="24"/>
          <w:szCs w:val="24"/>
          <w:lang w:eastAsia="hr-HR"/>
        </w:rPr>
        <w:br/>
        <w:t>10. Rušenje</w:t>
      </w:r>
      <w:r w:rsidRPr="001C6EA6">
        <w:rPr>
          <w:rFonts w:ascii="Minion Pro" w:eastAsia="Times New Roman" w:hAnsi="Minion Pro" w:cs="Times New Roman"/>
          <w:color w:val="000000"/>
          <w:sz w:val="24"/>
          <w:szCs w:val="24"/>
          <w:lang w:eastAsia="hr-HR"/>
        </w:rPr>
        <w:br/>
        <w:t>11. Tekuće održavanje</w:t>
      </w:r>
      <w:r w:rsidRPr="001C6EA6">
        <w:rPr>
          <w:rFonts w:ascii="Minion Pro" w:eastAsia="Times New Roman" w:hAnsi="Minion Pro" w:cs="Times New Roman"/>
          <w:color w:val="000000"/>
          <w:sz w:val="24"/>
          <w:szCs w:val="24"/>
          <w:lang w:eastAsia="hr-HR"/>
        </w:rPr>
        <w:br/>
        <w:t>12. Povremeno i periodično održavanje – bojanje i čišćenje</w:t>
      </w:r>
      <w:r w:rsidRPr="001C6EA6">
        <w:rPr>
          <w:rFonts w:ascii="Minion Pro" w:eastAsia="Times New Roman" w:hAnsi="Minion Pro" w:cs="Times New Roman"/>
          <w:color w:val="000000"/>
          <w:sz w:val="24"/>
          <w:szCs w:val="24"/>
          <w:lang w:eastAsia="hr-HR"/>
        </w:rPr>
        <w:br/>
        <w:t>13. Odvodnja</w:t>
      </w:r>
      <w:r w:rsidRPr="001C6EA6">
        <w:rPr>
          <w:rFonts w:ascii="Minion Pro" w:eastAsia="Times New Roman" w:hAnsi="Minion Pro" w:cs="Times New Roman"/>
          <w:color w:val="000000"/>
          <w:sz w:val="24"/>
          <w:szCs w:val="24"/>
          <w:lang w:eastAsia="hr-HR"/>
        </w:rPr>
        <w:br/>
        <w:t> </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b/>
          <w:bCs/>
          <w:color w:val="000000"/>
          <w:sz w:val="24"/>
          <w:szCs w:val="24"/>
          <w:lang w:eastAsia="hr-HR"/>
        </w:rPr>
        <w:t>DODATAK II</w:t>
      </w:r>
      <w:r w:rsidRPr="001C6EA6">
        <w:rPr>
          <w:rFonts w:ascii="Minion Pro" w:eastAsia="Times New Roman" w:hAnsi="Minion Pro" w:cs="Times New Roman"/>
          <w:b/>
          <w:bCs/>
          <w:color w:val="000000"/>
          <w:sz w:val="24"/>
          <w:szCs w:val="24"/>
          <w:lang w:eastAsia="hr-HR"/>
        </w:rPr>
        <w:br/>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7"/>
          <w:szCs w:val="27"/>
          <w:lang w:eastAsia="hr-HR"/>
        </w:rPr>
        <w:t>NEPOTPUNI POPIS POSEBNO OPASNIH RADOVA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1. Radovi u iskopima, dubljim od 3 m, ili na sipkom ili močvarnom tlu te radovi na visini većoj od 3 m</w:t>
      </w:r>
      <w:r w:rsidRPr="001C6EA6">
        <w:rPr>
          <w:rFonts w:ascii="Minion Pro" w:eastAsia="Times New Roman" w:hAnsi="Minion Pro" w:cs="Times New Roman"/>
          <w:color w:val="000000"/>
          <w:sz w:val="24"/>
          <w:szCs w:val="24"/>
          <w:lang w:eastAsia="hr-HR"/>
        </w:rPr>
        <w:br/>
        <w:t>2. Radovi s kemijskim ili biološkim tvarima, koji posebno ugrožavaju sigurnost i zdravlje radnika i za koje je propisan poseban zdravstveni nadzor</w:t>
      </w:r>
      <w:r w:rsidRPr="001C6EA6">
        <w:rPr>
          <w:rFonts w:ascii="Minion Pro" w:eastAsia="Times New Roman" w:hAnsi="Minion Pro" w:cs="Times New Roman"/>
          <w:color w:val="000000"/>
          <w:sz w:val="24"/>
          <w:szCs w:val="24"/>
          <w:lang w:eastAsia="hr-HR"/>
        </w:rPr>
        <w:br/>
        <w:t>3. Radovi u području ioniziranog zračenja</w:t>
      </w:r>
      <w:r w:rsidRPr="001C6EA6">
        <w:rPr>
          <w:rFonts w:ascii="Minion Pro" w:eastAsia="Times New Roman" w:hAnsi="Minion Pro" w:cs="Times New Roman"/>
          <w:color w:val="000000"/>
          <w:sz w:val="24"/>
          <w:szCs w:val="24"/>
          <w:lang w:eastAsia="hr-HR"/>
        </w:rPr>
        <w:br/>
        <w:t>4. Radovi u blizini električnih vodova visokog napona</w:t>
      </w:r>
      <w:r w:rsidRPr="001C6EA6">
        <w:rPr>
          <w:rFonts w:ascii="Minion Pro" w:eastAsia="Times New Roman" w:hAnsi="Minion Pro" w:cs="Times New Roman"/>
          <w:color w:val="000000"/>
          <w:sz w:val="24"/>
          <w:szCs w:val="24"/>
          <w:lang w:eastAsia="hr-HR"/>
        </w:rPr>
        <w:br/>
        <w:t>5. Radovi, pri kojima postoji opasnost od utapanja</w:t>
      </w:r>
      <w:r w:rsidRPr="001C6EA6">
        <w:rPr>
          <w:rFonts w:ascii="Minion Pro" w:eastAsia="Times New Roman" w:hAnsi="Minion Pro" w:cs="Times New Roman"/>
          <w:color w:val="000000"/>
          <w:sz w:val="24"/>
          <w:szCs w:val="24"/>
          <w:lang w:eastAsia="hr-HR"/>
        </w:rPr>
        <w:br/>
        <w:t>6. Radovi pri kopanju, čišćenju ili popravljanju bunara, pod zemljom i u tunelima</w:t>
      </w:r>
      <w:r w:rsidRPr="001C6EA6">
        <w:rPr>
          <w:rFonts w:ascii="Minion Pro" w:eastAsia="Times New Roman" w:hAnsi="Minion Pro" w:cs="Times New Roman"/>
          <w:color w:val="000000"/>
          <w:sz w:val="24"/>
          <w:szCs w:val="24"/>
          <w:lang w:eastAsia="hr-HR"/>
        </w:rPr>
        <w:br/>
        <w:t>7. Radovi pri ronjenju s uporabom zraka pod tlakom</w:t>
      </w:r>
      <w:r w:rsidRPr="001C6EA6">
        <w:rPr>
          <w:rFonts w:ascii="Minion Pro" w:eastAsia="Times New Roman" w:hAnsi="Minion Pro" w:cs="Times New Roman"/>
          <w:color w:val="000000"/>
          <w:sz w:val="24"/>
          <w:szCs w:val="24"/>
          <w:lang w:eastAsia="hr-HR"/>
        </w:rPr>
        <w:br/>
        <w:t>8. Radovi u kesonu s atmosferom stlačenog zraka</w:t>
      </w:r>
      <w:r w:rsidRPr="001C6EA6">
        <w:rPr>
          <w:rFonts w:ascii="Minion Pro" w:eastAsia="Times New Roman" w:hAnsi="Minion Pro" w:cs="Times New Roman"/>
          <w:color w:val="000000"/>
          <w:sz w:val="24"/>
          <w:szCs w:val="24"/>
          <w:lang w:eastAsia="hr-HR"/>
        </w:rPr>
        <w:br/>
        <w:t>9. Radovi s eksplozivnim i lako zapaljivim tvarima</w:t>
      </w:r>
      <w:r w:rsidRPr="001C6EA6">
        <w:rPr>
          <w:rFonts w:ascii="Minion Pro" w:eastAsia="Times New Roman" w:hAnsi="Minion Pro" w:cs="Times New Roman"/>
          <w:color w:val="000000"/>
          <w:sz w:val="24"/>
          <w:szCs w:val="24"/>
          <w:lang w:eastAsia="hr-HR"/>
        </w:rPr>
        <w:br/>
        <w:t>10. Radovi u prostorima koji su ugroženi eksplozivnom atmosferom</w:t>
      </w:r>
      <w:r w:rsidRPr="001C6EA6">
        <w:rPr>
          <w:rFonts w:ascii="Minion Pro" w:eastAsia="Times New Roman" w:hAnsi="Minion Pro" w:cs="Times New Roman"/>
          <w:color w:val="000000"/>
          <w:sz w:val="24"/>
          <w:szCs w:val="24"/>
          <w:lang w:eastAsia="hr-HR"/>
        </w:rPr>
        <w:br/>
        <w:t>11. Radovi na sastavljanju i rastavljanju teških dijelova i/ili sklopova</w:t>
      </w:r>
      <w:r w:rsidRPr="001C6EA6">
        <w:rPr>
          <w:rFonts w:ascii="Minion Pro" w:eastAsia="Times New Roman" w:hAnsi="Minion Pro" w:cs="Times New Roman"/>
          <w:color w:val="000000"/>
          <w:sz w:val="24"/>
          <w:szCs w:val="24"/>
          <w:lang w:eastAsia="hr-HR"/>
        </w:rPr>
        <w:br/>
        <w:t>12. Radovi sa strojevima i uređajima s povećanim opasnostima</w:t>
      </w:r>
      <w:r w:rsidRPr="001C6EA6">
        <w:rPr>
          <w:rFonts w:ascii="Minion Pro" w:eastAsia="Times New Roman" w:hAnsi="Minion Pro" w:cs="Times New Roman"/>
          <w:color w:val="000000"/>
          <w:sz w:val="24"/>
          <w:szCs w:val="24"/>
          <w:lang w:eastAsia="hr-HR"/>
        </w:rPr>
        <w:br/>
        <w:t>13. Radovi sa skelama (postavljanje, rastavljanje i korištenje)</w:t>
      </w:r>
      <w:r w:rsidRPr="001C6EA6">
        <w:rPr>
          <w:rFonts w:ascii="Minion Pro" w:eastAsia="Times New Roman" w:hAnsi="Minion Pro" w:cs="Times New Roman"/>
          <w:color w:val="000000"/>
          <w:sz w:val="24"/>
          <w:szCs w:val="24"/>
          <w:lang w:eastAsia="hr-HR"/>
        </w:rPr>
        <w:br/>
        <w:t>14. Radovi uz odvijanje prometa na cestama i željeznici</w:t>
      </w:r>
      <w:r w:rsidRPr="001C6EA6">
        <w:rPr>
          <w:rFonts w:ascii="Minion Pro" w:eastAsia="Times New Roman" w:hAnsi="Minion Pro" w:cs="Times New Roman"/>
          <w:color w:val="000000"/>
          <w:sz w:val="24"/>
          <w:szCs w:val="24"/>
          <w:lang w:eastAsia="hr-HR"/>
        </w:rPr>
        <w:br/>
        <w:t>15. Radovi na napinjanju kabela u prednapetim betonskim i drugim konstrukcijama</w:t>
      </w:r>
      <w:r w:rsidRPr="001C6EA6">
        <w:rPr>
          <w:rFonts w:ascii="Minion Pro" w:eastAsia="Times New Roman" w:hAnsi="Minion Pro" w:cs="Times New Roman"/>
          <w:color w:val="000000"/>
          <w:sz w:val="24"/>
          <w:szCs w:val="24"/>
          <w:lang w:eastAsia="hr-HR"/>
        </w:rPr>
        <w:br/>
        <w:t>16. Radovi na betoniranju, rezanju i obradi površina s napravama s visokim tlakom</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b/>
          <w:bCs/>
          <w:color w:val="000000"/>
          <w:sz w:val="24"/>
          <w:szCs w:val="24"/>
          <w:lang w:eastAsia="hr-HR"/>
        </w:rPr>
        <w:lastRenderedPageBreak/>
        <w:t>DODATAK III</w:t>
      </w:r>
      <w:r w:rsidRPr="001C6EA6">
        <w:rPr>
          <w:rFonts w:ascii="Minion Pro" w:eastAsia="Times New Roman" w:hAnsi="Minion Pro" w:cs="Times New Roman"/>
          <w:b/>
          <w:bCs/>
          <w:color w:val="000000"/>
          <w:sz w:val="24"/>
          <w:szCs w:val="24"/>
          <w:lang w:eastAsia="hr-HR"/>
        </w:rPr>
        <w:br/>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7"/>
          <w:szCs w:val="27"/>
          <w:lang w:eastAsia="hr-HR"/>
        </w:rPr>
        <w:t>PRIJAVA GRADILIŠTA – tiskanica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1. Datum prijave</w:t>
      </w:r>
      <w:r w:rsidRPr="001C6EA6">
        <w:rPr>
          <w:rFonts w:ascii="Minion Pro" w:eastAsia="Times New Roman" w:hAnsi="Minion Pro" w:cs="Times New Roman"/>
          <w:color w:val="000000"/>
          <w:sz w:val="24"/>
          <w:szCs w:val="24"/>
          <w:lang w:eastAsia="hr-HR"/>
        </w:rPr>
        <w:br/>
        <w:t>2. Točna adresa gradilišta</w:t>
      </w:r>
      <w:r w:rsidRPr="001C6EA6">
        <w:rPr>
          <w:rFonts w:ascii="Minion Pro" w:eastAsia="Times New Roman" w:hAnsi="Minion Pro" w:cs="Times New Roman"/>
          <w:color w:val="000000"/>
          <w:sz w:val="24"/>
          <w:szCs w:val="24"/>
          <w:lang w:eastAsia="hr-HR"/>
        </w:rPr>
        <w:br/>
        <w:t>3. Podaci o investitoru (ime, naslov, adresa, telefon, matični broj)</w:t>
      </w:r>
      <w:r w:rsidRPr="001C6EA6">
        <w:rPr>
          <w:rFonts w:ascii="Minion Pro" w:eastAsia="Times New Roman" w:hAnsi="Minion Pro" w:cs="Times New Roman"/>
          <w:color w:val="000000"/>
          <w:sz w:val="24"/>
          <w:szCs w:val="24"/>
          <w:lang w:eastAsia="hr-HR"/>
        </w:rPr>
        <w:br/>
        <w:t>4. Vrsta projekta (novogradnja, rekonstrukcija, održavanje, čišćenje, rušenje – uklanjanje...)</w:t>
      </w:r>
      <w:r w:rsidRPr="001C6EA6">
        <w:rPr>
          <w:rFonts w:ascii="Minion Pro" w:eastAsia="Times New Roman" w:hAnsi="Minion Pro" w:cs="Times New Roman"/>
          <w:color w:val="000000"/>
          <w:sz w:val="24"/>
          <w:szCs w:val="24"/>
          <w:lang w:eastAsia="hr-HR"/>
        </w:rPr>
        <w:br/>
        <w:t>5. Projektant odnosno glavni projektant (ime, naslov, adresa, telefon)</w:t>
      </w:r>
      <w:r w:rsidRPr="001C6EA6">
        <w:rPr>
          <w:rFonts w:ascii="Minion Pro" w:eastAsia="Times New Roman" w:hAnsi="Minion Pro" w:cs="Times New Roman"/>
          <w:color w:val="000000"/>
          <w:sz w:val="24"/>
          <w:szCs w:val="24"/>
          <w:lang w:eastAsia="hr-HR"/>
        </w:rPr>
        <w:br/>
        <w:t>6. Koordinator/i – I za zaštitu na radu u fazi izrade projekta (ime, naslov, adresa, telefon)</w:t>
      </w:r>
      <w:r w:rsidRPr="001C6EA6">
        <w:rPr>
          <w:rFonts w:ascii="Minion Pro" w:eastAsia="Times New Roman" w:hAnsi="Minion Pro" w:cs="Times New Roman"/>
          <w:color w:val="000000"/>
          <w:sz w:val="24"/>
          <w:szCs w:val="24"/>
          <w:lang w:eastAsia="hr-HR"/>
        </w:rPr>
        <w:br/>
        <w:t>7. Koordinator/i – II za zaštitu na radu u fazi izvođenja radova (ime, naslov, adresa, telefon)</w:t>
      </w:r>
      <w:r w:rsidRPr="001C6EA6">
        <w:rPr>
          <w:rFonts w:ascii="Minion Pro" w:eastAsia="Times New Roman" w:hAnsi="Minion Pro" w:cs="Times New Roman"/>
          <w:color w:val="000000"/>
          <w:sz w:val="24"/>
          <w:szCs w:val="24"/>
          <w:lang w:eastAsia="hr-HR"/>
        </w:rPr>
        <w:br/>
        <w:t>8. Broj, verzija i datum (ažuriranja) plana izvođenja radova</w:t>
      </w:r>
      <w:r w:rsidRPr="001C6EA6">
        <w:rPr>
          <w:rFonts w:ascii="Minion Pro" w:eastAsia="Times New Roman" w:hAnsi="Minion Pro" w:cs="Times New Roman"/>
          <w:color w:val="000000"/>
          <w:sz w:val="24"/>
          <w:szCs w:val="24"/>
          <w:lang w:eastAsia="hr-HR"/>
        </w:rPr>
        <w:br/>
        <w:t>9. Plan izvođenja radova izradio: (ime, ime odgovorne osobe, naslov, telefon)</w:t>
      </w:r>
      <w:r w:rsidRPr="001C6EA6">
        <w:rPr>
          <w:rFonts w:ascii="Minion Pro" w:eastAsia="Times New Roman" w:hAnsi="Minion Pro" w:cs="Times New Roman"/>
          <w:color w:val="000000"/>
          <w:sz w:val="24"/>
          <w:szCs w:val="24"/>
          <w:lang w:eastAsia="hr-HR"/>
        </w:rPr>
        <w:br/>
        <w:t>10. Planirani datum početka rada na gradilištu</w:t>
      </w:r>
      <w:r w:rsidRPr="001C6EA6">
        <w:rPr>
          <w:rFonts w:ascii="Minion Pro" w:eastAsia="Times New Roman" w:hAnsi="Minion Pro" w:cs="Times New Roman"/>
          <w:color w:val="000000"/>
          <w:sz w:val="24"/>
          <w:szCs w:val="24"/>
          <w:lang w:eastAsia="hr-HR"/>
        </w:rPr>
        <w:br/>
        <w:t>11. Planirano trajanje rada na gradilištu</w:t>
      </w:r>
      <w:r w:rsidRPr="001C6EA6">
        <w:rPr>
          <w:rFonts w:ascii="Minion Pro" w:eastAsia="Times New Roman" w:hAnsi="Minion Pro" w:cs="Times New Roman"/>
          <w:color w:val="000000"/>
          <w:sz w:val="24"/>
          <w:szCs w:val="24"/>
          <w:lang w:eastAsia="hr-HR"/>
        </w:rPr>
        <w:br/>
        <w:t>12. Predviđen najveći broj radnika na gradilištu</w:t>
      </w:r>
      <w:r w:rsidRPr="001C6EA6">
        <w:rPr>
          <w:rFonts w:ascii="Minion Pro" w:eastAsia="Times New Roman" w:hAnsi="Minion Pro" w:cs="Times New Roman"/>
          <w:color w:val="000000"/>
          <w:sz w:val="24"/>
          <w:szCs w:val="24"/>
          <w:lang w:eastAsia="hr-HR"/>
        </w:rPr>
        <w:br/>
        <w:t>13. Planirani broj ugovornih izvođača i drugih osoba na gradilištu</w:t>
      </w:r>
      <w:r w:rsidRPr="001C6EA6">
        <w:rPr>
          <w:rFonts w:ascii="Minion Pro" w:eastAsia="Times New Roman" w:hAnsi="Minion Pro" w:cs="Times New Roman"/>
          <w:color w:val="000000"/>
          <w:sz w:val="24"/>
          <w:szCs w:val="24"/>
          <w:lang w:eastAsia="hr-HR"/>
        </w:rPr>
        <w:br/>
        <w:t>14. Podaci o ugovornim izvođačima, koji su već odabrani (nije potrebno navoditi izvođače koji su poslove dovršili i nisu više prisutni na gradilištu)</w:t>
      </w:r>
      <w:r w:rsidRPr="001C6EA6">
        <w:rPr>
          <w:rFonts w:ascii="Minion Pro" w:eastAsia="Times New Roman" w:hAnsi="Minion Pro" w:cs="Times New Roman"/>
          <w:color w:val="000000"/>
          <w:sz w:val="24"/>
          <w:szCs w:val="24"/>
          <w:lang w:eastAsia="hr-HR"/>
        </w:rPr>
        <w:br/>
        <w:t>15. Radilište prijavljuje:</w:t>
      </w:r>
      <w:r w:rsidRPr="001C6EA6">
        <w:rPr>
          <w:rFonts w:ascii="Minion Pro" w:eastAsia="Times New Roman" w:hAnsi="Minion Pro" w:cs="Times New Roman"/>
          <w:color w:val="000000"/>
          <w:sz w:val="24"/>
          <w:szCs w:val="24"/>
          <w:lang w:eastAsia="hr-HR"/>
        </w:rPr>
        <w:br/>
        <w:t>– investitor</w:t>
      </w:r>
      <w:r w:rsidRPr="001C6EA6">
        <w:rPr>
          <w:rFonts w:ascii="Minion Pro" w:eastAsia="Times New Roman" w:hAnsi="Minion Pro" w:cs="Times New Roman"/>
          <w:color w:val="000000"/>
          <w:sz w:val="24"/>
          <w:szCs w:val="24"/>
          <w:lang w:eastAsia="hr-HR"/>
        </w:rPr>
        <w:br/>
        <w:t>16. Potpis i pečat</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b/>
          <w:bCs/>
          <w:color w:val="000000"/>
          <w:sz w:val="24"/>
          <w:szCs w:val="24"/>
          <w:lang w:eastAsia="hr-HR"/>
        </w:rPr>
        <w:t>DODATAK IV</w:t>
      </w:r>
      <w:r w:rsidRPr="001C6EA6">
        <w:rPr>
          <w:rFonts w:ascii="Minion Pro" w:eastAsia="Times New Roman" w:hAnsi="Minion Pro" w:cs="Times New Roman"/>
          <w:b/>
          <w:bCs/>
          <w:color w:val="000000"/>
          <w:sz w:val="24"/>
          <w:szCs w:val="24"/>
          <w:lang w:eastAsia="hr-HR"/>
        </w:rPr>
        <w:br/>
      </w:r>
      <w:r w:rsidRPr="001C6EA6">
        <w:rPr>
          <w:rFonts w:ascii="Minion Pro" w:eastAsia="Times New Roman" w:hAnsi="Minion Pro" w:cs="Times New Roman"/>
          <w:color w:val="000000"/>
          <w:sz w:val="27"/>
          <w:szCs w:val="27"/>
          <w:lang w:eastAsia="hr-HR"/>
        </w:rPr>
        <w:br/>
        <w:t>MINIMALNI SIGURNOSNI I ZDRAVSTVENI ZAHTJEVI NA GRADILIŠTIMA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Navedeni u članku 13. i članku 14. ovoga Pravilnika</w:t>
      </w:r>
      <w:r w:rsidRPr="001C6EA6">
        <w:rPr>
          <w:rFonts w:ascii="Minion Pro" w:eastAsia="Times New Roman" w:hAnsi="Minion Pro" w:cs="Times New Roman"/>
          <w:color w:val="000000"/>
          <w:sz w:val="24"/>
          <w:szCs w:val="24"/>
          <w:lang w:eastAsia="hr-HR"/>
        </w:rPr>
        <w:br/>
        <w:t>Uvodne napomene</w:t>
      </w:r>
      <w:r w:rsidRPr="001C6EA6">
        <w:rPr>
          <w:rFonts w:ascii="Minion Pro" w:eastAsia="Times New Roman" w:hAnsi="Minion Pro" w:cs="Times New Roman"/>
          <w:color w:val="000000"/>
          <w:sz w:val="24"/>
          <w:szCs w:val="24"/>
          <w:lang w:eastAsia="hr-HR"/>
        </w:rPr>
        <w:br/>
        <w:t>Obveze predviđene u ovom Dodatku se primjenjuju tamo gdje to zahtijevaju karakteristike gradilišta, aktivnosti, određene okolnosti ili opasnosti, u skladu s propisanim pravilima zaštite na radu.</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b/>
          <w:bCs/>
          <w:color w:val="000000"/>
          <w:sz w:val="24"/>
          <w:szCs w:val="24"/>
          <w:lang w:eastAsia="hr-HR"/>
        </w:rPr>
        <w:t>DIO A</w:t>
      </w:r>
      <w:r w:rsidRPr="001C6EA6">
        <w:rPr>
          <w:rFonts w:ascii="Minion Pro" w:eastAsia="Times New Roman" w:hAnsi="Minion Pro" w:cs="Times New Roman"/>
          <w:b/>
          <w:bCs/>
          <w:color w:val="000000"/>
          <w:sz w:val="24"/>
          <w:szCs w:val="24"/>
          <w:lang w:eastAsia="hr-HR"/>
        </w:rPr>
        <w:br/>
      </w:r>
      <w:r w:rsidRPr="001C6EA6">
        <w:rPr>
          <w:rFonts w:ascii="Minion Pro" w:eastAsia="Times New Roman" w:hAnsi="Minion Pro" w:cs="Times New Roman"/>
          <w:b/>
          <w:bCs/>
          <w:color w:val="000000"/>
          <w:sz w:val="24"/>
          <w:szCs w:val="24"/>
          <w:lang w:eastAsia="hr-HR"/>
        </w:rPr>
        <w:br/>
        <w:t>OPĆI MINIMALNI ZAHTJEVI ZA MJESTA RADA NA GRADILIŠTU</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1. Stabilnost i čvrstoća</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1.1. Materijali, oprema i svaki dio, koji bilo kakvim međusobnim nekontroliranim pomicanjem utječu na sigurnost i zdravlje radnika, moraju biti na prikladan i siguran način učvršćeni.</w:t>
      </w:r>
      <w:r w:rsidRPr="001C6EA6">
        <w:rPr>
          <w:rFonts w:ascii="Minion Pro" w:eastAsia="Times New Roman" w:hAnsi="Minion Pro" w:cs="Times New Roman"/>
          <w:color w:val="000000"/>
          <w:sz w:val="24"/>
          <w:szCs w:val="24"/>
          <w:lang w:eastAsia="hr-HR"/>
        </w:rPr>
        <w:br/>
        <w:t>1.2. Pristup na površine nedostatne čvrstoće nije dopušten, sve dok se ne osigura oprema i sredstva, koja omogućavaju da se rad obavi na siguran način.</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2. Instalacije za distribuciju energije</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2.1. Instalacije moraju biti projektirane, instalirane, ispitane i korištene tako da ne predstavljaju opasnost od požara i eksplozije.</w:t>
      </w:r>
      <w:r w:rsidRPr="001C6EA6">
        <w:rPr>
          <w:rFonts w:ascii="Minion Pro" w:eastAsia="Times New Roman" w:hAnsi="Minion Pro" w:cs="Times New Roman"/>
          <w:color w:val="000000"/>
          <w:sz w:val="24"/>
          <w:szCs w:val="24"/>
          <w:lang w:eastAsia="hr-HR"/>
        </w:rPr>
        <w:br/>
        <w:t>Sve osobe moraju biti zaštićene od električnog udara.</w:t>
      </w:r>
      <w:r w:rsidRPr="001C6EA6">
        <w:rPr>
          <w:rFonts w:ascii="Minion Pro" w:eastAsia="Times New Roman" w:hAnsi="Minion Pro" w:cs="Times New Roman"/>
          <w:color w:val="000000"/>
          <w:sz w:val="24"/>
          <w:szCs w:val="24"/>
          <w:lang w:eastAsia="hr-HR"/>
        </w:rPr>
        <w:br/>
        <w:t>2.2. Kod projektiranja, instaliranja i izbora opreme i sigurnosnih uređaja moraju se uzeti u obzir vrsta i snaga distribuirane energije, vanjski uvjeti i osposobljenost osoba, koje imaju pristup dijelovima instalacije.</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lastRenderedPageBreak/>
        <w:t>3. Evakuacijski putovi i izlazi u nuždi</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3.1. Evakuacijski putovi i izlazi u nuždi moraju biti jednostavni i voditi do sigurnog područja po najkraćem putu.</w:t>
      </w:r>
      <w:r w:rsidRPr="001C6EA6">
        <w:rPr>
          <w:rFonts w:ascii="Minion Pro" w:eastAsia="Times New Roman" w:hAnsi="Minion Pro" w:cs="Times New Roman"/>
          <w:color w:val="000000"/>
          <w:sz w:val="24"/>
          <w:szCs w:val="24"/>
          <w:lang w:eastAsia="hr-HR"/>
        </w:rPr>
        <w:br/>
        <w:t>3.2. U slučaju opasnosti, radnicima mora biti omogućena što brža i što sigurnija evakuacija s mjesta rada.</w:t>
      </w:r>
      <w:r w:rsidRPr="001C6EA6">
        <w:rPr>
          <w:rFonts w:ascii="Minion Pro" w:eastAsia="Times New Roman" w:hAnsi="Minion Pro" w:cs="Times New Roman"/>
          <w:color w:val="000000"/>
          <w:sz w:val="24"/>
          <w:szCs w:val="24"/>
          <w:lang w:eastAsia="hr-HR"/>
        </w:rPr>
        <w:br/>
        <w:t>3.3. Broj, raspored i veličina evakuacijskih putova i izlaza u nuždi ovise o upotrebi, opremi i veličini gradilišta i prostorija te najvećem broju osoba koji mogu biti prisutni.</w:t>
      </w:r>
      <w:r w:rsidRPr="001C6EA6">
        <w:rPr>
          <w:rFonts w:ascii="Minion Pro" w:eastAsia="Times New Roman" w:hAnsi="Minion Pro" w:cs="Times New Roman"/>
          <w:color w:val="000000"/>
          <w:sz w:val="24"/>
          <w:szCs w:val="24"/>
          <w:lang w:eastAsia="hr-HR"/>
        </w:rPr>
        <w:br/>
        <w:t>3.4. Posebni evakuacijski putovi i izlazi u nuždi moraju biti označeni sigurnosnim znakovima u skladu s posebnim propisima.</w:t>
      </w:r>
      <w:r w:rsidRPr="001C6EA6">
        <w:rPr>
          <w:rFonts w:ascii="Minion Pro" w:eastAsia="Times New Roman" w:hAnsi="Minion Pro" w:cs="Times New Roman"/>
          <w:color w:val="000000"/>
          <w:sz w:val="24"/>
          <w:szCs w:val="24"/>
          <w:lang w:eastAsia="hr-HR"/>
        </w:rPr>
        <w:br/>
        <w:t>Takvi znakovi moraju biti dostatno otporni i postavljeni na odgovarajućim mjestima.</w:t>
      </w:r>
      <w:r w:rsidRPr="001C6EA6">
        <w:rPr>
          <w:rFonts w:ascii="Minion Pro" w:eastAsia="Times New Roman" w:hAnsi="Minion Pro" w:cs="Times New Roman"/>
          <w:color w:val="000000"/>
          <w:sz w:val="24"/>
          <w:szCs w:val="24"/>
          <w:lang w:eastAsia="hr-HR"/>
        </w:rPr>
        <w:br/>
        <w:t>3.5. Evakuacijski putovi i izlazi u nuždi, te prometni putovi i vrata, koja omogućavaju pristup do njih, moraju biti pristupačni i bez zapreka tako da se u svakom trenutku mogu nesmetano koristiti.</w:t>
      </w:r>
      <w:r w:rsidRPr="001C6EA6">
        <w:rPr>
          <w:rFonts w:ascii="Minion Pro" w:eastAsia="Times New Roman" w:hAnsi="Minion Pro" w:cs="Times New Roman"/>
          <w:color w:val="000000"/>
          <w:sz w:val="24"/>
          <w:szCs w:val="24"/>
          <w:lang w:eastAsia="hr-HR"/>
        </w:rPr>
        <w:br/>
        <w:t>3.6. Evakuacijski putovi i izlazi u nuždi koji trebaju biti osvijetljeni moraju biti opskrbljeni s nužnom rasvjetom odgovarajuće jačine za slučaj nestanka postojeće rasvjete.</w:t>
      </w:r>
      <w:r w:rsidRPr="001C6EA6">
        <w:rPr>
          <w:rFonts w:ascii="Minion Pro" w:eastAsia="Times New Roman" w:hAnsi="Minion Pro" w:cs="Times New Roman"/>
          <w:color w:val="000000"/>
          <w:sz w:val="24"/>
          <w:szCs w:val="24"/>
          <w:lang w:eastAsia="hr-HR"/>
        </w:rPr>
        <w:br/>
        <w:t>Prostori u kojima su uređaji za upravljanje i nadzor moraju biti osvijetljeni nužnom rasvjetom s najmanje 15 luksa, a izlazni putovi moraju biti osvijetljeni nužnom rasvjetom s najmanje 1 luksa u trajanju od najmanje 1 sata.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4. Otkrivanje i gašenje požara</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4.1. Ovisno o specifičnostima gradilišta, veličini i korištenju prostora, opreme na gradilištu, fizikalnim i kemijskim karakteristikama prisutnih tvari i najvećem mogućem broju prisutnih osoba, mora se osigurati dostatan broj aparata za gašenje požara i, ako je to nužno, naprave za dojavu požara.</w:t>
      </w:r>
      <w:r w:rsidRPr="001C6EA6">
        <w:rPr>
          <w:rFonts w:ascii="Minion Pro" w:eastAsia="Times New Roman" w:hAnsi="Minion Pro" w:cs="Times New Roman"/>
          <w:color w:val="000000"/>
          <w:sz w:val="24"/>
          <w:szCs w:val="24"/>
          <w:lang w:eastAsia="hr-HR"/>
        </w:rPr>
        <w:br/>
        <w:t>4.2. Naprave za gašenje požara, naprave za dojavu požara i alarmni sustavi se moraju redovito pregledavati i održavati.</w:t>
      </w:r>
      <w:r w:rsidRPr="001C6EA6">
        <w:rPr>
          <w:rFonts w:ascii="Minion Pro" w:eastAsia="Times New Roman" w:hAnsi="Minion Pro" w:cs="Times New Roman"/>
          <w:color w:val="000000"/>
          <w:sz w:val="24"/>
          <w:szCs w:val="24"/>
          <w:lang w:eastAsia="hr-HR"/>
        </w:rPr>
        <w:br/>
        <w:t>U propisanim rokovima je potrebno je provoditi preglede i ispitivanja naprava iz točke 4.2., održavati redovite vježbe te osposobljavati radnike.</w:t>
      </w:r>
      <w:r w:rsidRPr="001C6EA6">
        <w:rPr>
          <w:rFonts w:ascii="Minion Pro" w:eastAsia="Times New Roman" w:hAnsi="Minion Pro" w:cs="Times New Roman"/>
          <w:color w:val="000000"/>
          <w:sz w:val="24"/>
          <w:szCs w:val="24"/>
          <w:lang w:eastAsia="hr-HR"/>
        </w:rPr>
        <w:br/>
        <w:t>4.3. Oprema za gašenje požara, koja nije ugrađena, mora biti lako dostupna i jednostavna za uporabu.</w:t>
      </w:r>
      <w:r w:rsidRPr="001C6EA6">
        <w:rPr>
          <w:rFonts w:ascii="Minion Pro" w:eastAsia="Times New Roman" w:hAnsi="Minion Pro" w:cs="Times New Roman"/>
          <w:color w:val="000000"/>
          <w:sz w:val="24"/>
          <w:szCs w:val="24"/>
          <w:lang w:eastAsia="hr-HR"/>
        </w:rPr>
        <w:br/>
        <w:t>Oprema mora biti označena znakovima u skladu s posebnim propisima.</w:t>
      </w:r>
      <w:r w:rsidRPr="001C6EA6">
        <w:rPr>
          <w:rFonts w:ascii="Minion Pro" w:eastAsia="Times New Roman" w:hAnsi="Minion Pro" w:cs="Times New Roman"/>
          <w:color w:val="000000"/>
          <w:sz w:val="24"/>
          <w:szCs w:val="24"/>
          <w:lang w:eastAsia="hr-HR"/>
        </w:rPr>
        <w:br/>
        <w:t>Znakovi moraju biti dostatno otporni i postavljeni na odgovarajućim mjestima.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5. Provjetravanje</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5.1. Radnicima je potrebno na mjestu rada ovisno o vrsti poslova osigurati dovoljnu količinu svježeg zraka.</w:t>
      </w:r>
      <w:r w:rsidRPr="001C6EA6">
        <w:rPr>
          <w:rFonts w:ascii="Minion Pro" w:eastAsia="Times New Roman" w:hAnsi="Minion Pro" w:cs="Times New Roman"/>
          <w:color w:val="000000"/>
          <w:sz w:val="24"/>
          <w:szCs w:val="24"/>
          <w:lang w:eastAsia="hr-HR"/>
        </w:rPr>
        <w:br/>
        <w:t>Ako se koristi sustav prisilnog provjetravanja, mora se osigurati njegovo djelovanje. Pri tome radnici ne smiju biti izloženi propuhu.</w:t>
      </w:r>
      <w:r w:rsidRPr="001C6EA6">
        <w:rPr>
          <w:rFonts w:ascii="Minion Pro" w:eastAsia="Times New Roman" w:hAnsi="Minion Pro" w:cs="Times New Roman"/>
          <w:color w:val="000000"/>
          <w:sz w:val="24"/>
          <w:szCs w:val="24"/>
          <w:lang w:eastAsia="hr-HR"/>
        </w:rPr>
        <w:br/>
        <w:t>Sustav za prisilno provjetravanje mora biti opremljen sa signalizacijom za dojavu kvara.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6. Izlaganje posebnim opasnostima</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6.1. Radnici ne smiju biti izloženi štetnom djelovanju iz radnog okoliša posebice u pogledu: zračenja (toplinskog i energetskog); buke i vibracija; aerosola (prašina, vlakna, dim i magla); tekućina (razlijevanje, prskanje); plinova i para; bakterija, virusa, gljivica ili parazita i dr.</w:t>
      </w:r>
      <w:r w:rsidRPr="001C6EA6">
        <w:rPr>
          <w:rFonts w:ascii="Minion Pro" w:eastAsia="Times New Roman" w:hAnsi="Minion Pro" w:cs="Times New Roman"/>
          <w:color w:val="000000"/>
          <w:sz w:val="24"/>
          <w:szCs w:val="24"/>
          <w:lang w:eastAsia="hr-HR"/>
        </w:rPr>
        <w:br/>
        <w:t>6.2. Kada radnici moraju raditi na poslovima pri kojima su izloženi navedenim štetnim utjecajima moraju imati osigurana osobna zaštitna sredstva odnosno zaštitnu opremu, koja se mora koristiti, a vrijeme izloženosti se mora uskladiti s propisima.</w:t>
      </w:r>
      <w:r w:rsidRPr="001C6EA6">
        <w:rPr>
          <w:rFonts w:ascii="Minion Pro" w:eastAsia="Times New Roman" w:hAnsi="Minion Pro" w:cs="Times New Roman"/>
          <w:color w:val="000000"/>
          <w:sz w:val="24"/>
          <w:szCs w:val="24"/>
          <w:lang w:eastAsia="hr-HR"/>
        </w:rPr>
        <w:br/>
        <w:t>6.3. Ako radnici moraju ući u zatvoreni prostor u kojem se u atmosferi nalazi otrovna ili štetna tvar, ili ta atmosfera ne sadrži dovoljno kisika, ili je pak zapaljiva, oni moraju biti u tom području pod nadzorom i pri tome se moraju osigurati odgovarajuće mjere za sprečavanje svih opasnosti.</w:t>
      </w:r>
      <w:r w:rsidRPr="001C6EA6">
        <w:rPr>
          <w:rFonts w:ascii="Minion Pro" w:eastAsia="Times New Roman" w:hAnsi="Minion Pro" w:cs="Times New Roman"/>
          <w:color w:val="000000"/>
          <w:sz w:val="24"/>
          <w:szCs w:val="24"/>
          <w:lang w:eastAsia="hr-HR"/>
        </w:rPr>
        <w:br/>
        <w:t xml:space="preserve">6.4. Radnik ne smije biti ni u bilo kojim okolnostima izložen visokom stupnju rizika u zatvorenoj atmosferi, ako nije izvana cijelo vrijeme rada nadziran tako da se mu u svakom </w:t>
      </w:r>
      <w:r w:rsidRPr="001C6EA6">
        <w:rPr>
          <w:rFonts w:ascii="Minion Pro" w:eastAsia="Times New Roman" w:hAnsi="Minion Pro" w:cs="Times New Roman"/>
          <w:color w:val="000000"/>
          <w:sz w:val="24"/>
          <w:szCs w:val="24"/>
          <w:lang w:eastAsia="hr-HR"/>
        </w:rPr>
        <w:lastRenderedPageBreak/>
        <w:t>trenutku može priskočiti u pomoć.</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7. Temperatura</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7.1. Za vrijeme rada, temperatura mora biti primjerena, uzimajući pri tome u obzir radne postupke i fizičke zahtjeve koji se postavljaju pred radnike.</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8. Prirodna i umjetna rasvjeta mjesta rada, prostora i prometnih putova na radilištu</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8.1. Mjesta rada, prostori i prometni putovi moraju imati što je moguće više prirodne svjetlosti. Po noći i kada prirodna dnevna svjetlost nije dostatna, potrebno je osigurati primjerenu i dostatnu umjetnu rasvjetu. Tamo gdje je potrebno, moraju se koristiti prijenosni izvori svjetla koji su zaštićeni od neželjenih utjecaja (udaraca).</w:t>
      </w:r>
      <w:r w:rsidRPr="001C6EA6">
        <w:rPr>
          <w:rFonts w:ascii="Minion Pro" w:eastAsia="Times New Roman" w:hAnsi="Minion Pro" w:cs="Times New Roman"/>
          <w:color w:val="000000"/>
          <w:sz w:val="24"/>
          <w:szCs w:val="24"/>
          <w:lang w:eastAsia="hr-HR"/>
        </w:rPr>
        <w:br/>
        <w:t>Boja korištenog umjetnog svjetla ne smije umanjiti prepoznavanje sigurnosnih natpisa i znakova.</w:t>
      </w:r>
      <w:r w:rsidRPr="001C6EA6">
        <w:rPr>
          <w:rFonts w:ascii="Minion Pro" w:eastAsia="Times New Roman" w:hAnsi="Minion Pro" w:cs="Times New Roman"/>
          <w:color w:val="000000"/>
          <w:sz w:val="24"/>
          <w:szCs w:val="24"/>
          <w:lang w:eastAsia="hr-HR"/>
        </w:rPr>
        <w:br/>
        <w:t>8.2. Instalacije za rasvjetljavanje prostora, mjesta rada i prometnih putova moraju biti postavljene tako da ne predstavljaju opasnost.</w:t>
      </w:r>
      <w:r w:rsidRPr="001C6EA6">
        <w:rPr>
          <w:rFonts w:ascii="Minion Pro" w:eastAsia="Times New Roman" w:hAnsi="Minion Pro" w:cs="Times New Roman"/>
          <w:color w:val="000000"/>
          <w:sz w:val="24"/>
          <w:szCs w:val="24"/>
          <w:lang w:eastAsia="hr-HR"/>
        </w:rPr>
        <w:br/>
        <w:t>8.3. Prostori, radna mjesta i prometni putovi, koji su osvijetljeni umjetnom rasvjetom, pri kojoj radnici obavljaju opasne poslove, moraju biti opskrbljeni nužnom rasvjetom odgovarajuće jačine.</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9. Vrata</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9.1. Klizna vrata moraju posjedovati sigurnosnu napravu koja sprječava njihovo iskakanje i prevrtanje.</w:t>
      </w:r>
      <w:r w:rsidRPr="001C6EA6">
        <w:rPr>
          <w:rFonts w:ascii="Minion Pro" w:eastAsia="Times New Roman" w:hAnsi="Minion Pro" w:cs="Times New Roman"/>
          <w:color w:val="000000"/>
          <w:sz w:val="24"/>
          <w:szCs w:val="24"/>
          <w:lang w:eastAsia="hr-HR"/>
        </w:rPr>
        <w:br/>
        <w:t>9.2. Vrata koja se otvaraju prema gore moraju imati uređaj, koji onemogućuje nehotično zatvaranje odnosno povratni pad.</w:t>
      </w:r>
      <w:r w:rsidRPr="001C6EA6">
        <w:rPr>
          <w:rFonts w:ascii="Minion Pro" w:eastAsia="Times New Roman" w:hAnsi="Minion Pro" w:cs="Times New Roman"/>
          <w:color w:val="000000"/>
          <w:sz w:val="24"/>
          <w:szCs w:val="24"/>
          <w:lang w:eastAsia="hr-HR"/>
        </w:rPr>
        <w:br/>
        <w:t>9.3. Vrata na evakuacijskim putovima moraju biti primjereno označena.</w:t>
      </w:r>
      <w:r w:rsidRPr="001C6EA6">
        <w:rPr>
          <w:rFonts w:ascii="Minion Pro" w:eastAsia="Times New Roman" w:hAnsi="Minion Pro" w:cs="Times New Roman"/>
          <w:color w:val="000000"/>
          <w:sz w:val="24"/>
          <w:szCs w:val="24"/>
          <w:lang w:eastAsia="hr-HR"/>
        </w:rPr>
        <w:br/>
        <w:t>9.4. U neposrednoj blizini vrata, koja su namijenjena prvenstveno prometu vozila, moraju biti posebna vrata za prolaz pješaka, osim ako su vrata namijenjena prvenstveno prometu vozila potpuno sigurna.</w:t>
      </w:r>
      <w:r w:rsidRPr="001C6EA6">
        <w:rPr>
          <w:rFonts w:ascii="Minion Pro" w:eastAsia="Times New Roman" w:hAnsi="Minion Pro" w:cs="Times New Roman"/>
          <w:color w:val="000000"/>
          <w:sz w:val="24"/>
          <w:szCs w:val="24"/>
          <w:lang w:eastAsia="hr-HR"/>
        </w:rPr>
        <w:br/>
        <w:t>Takva vrata moraju biti vidljivo označena i prohodna.</w:t>
      </w:r>
      <w:r w:rsidRPr="001C6EA6">
        <w:rPr>
          <w:rFonts w:ascii="Minion Pro" w:eastAsia="Times New Roman" w:hAnsi="Minion Pro" w:cs="Times New Roman"/>
          <w:color w:val="000000"/>
          <w:sz w:val="24"/>
          <w:szCs w:val="24"/>
          <w:lang w:eastAsia="hr-HR"/>
        </w:rPr>
        <w:br/>
        <w:t>9.5. Vrata na mehanizirani pogon tijekom kretanja ne smiju predstavljati nikakvu opasnost za radnike.</w:t>
      </w:r>
      <w:r w:rsidRPr="001C6EA6">
        <w:rPr>
          <w:rFonts w:ascii="Minion Pro" w:eastAsia="Times New Roman" w:hAnsi="Minion Pro" w:cs="Times New Roman"/>
          <w:color w:val="000000"/>
          <w:sz w:val="24"/>
          <w:szCs w:val="24"/>
          <w:lang w:eastAsia="hr-HR"/>
        </w:rPr>
        <w:br/>
        <w:t>Vrata moraju posjedovati naprave za zaustavljanje u nuždi, koje su lako uočljive i pristupačne i mora biti omogućeno ručno otvaranje, osim ako se u slučaju prekida električne struje (nestanka energije) ne otvaraju automatski.</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10. Prometni putovi – opasna područja</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10.1. Prometni putovi, uključujući stepenice, pričvršćene ljestve i utovarna mjesta te rampe, moraju biti tako projektirani i razmješteni da se osigura jednostavan, siguran i prikladan pristup, koji radnike, koji rade u blizini ovih prometnih putova ne izlaže opasnostima.</w:t>
      </w:r>
      <w:r w:rsidRPr="001C6EA6">
        <w:rPr>
          <w:rFonts w:ascii="Minion Pro" w:eastAsia="Times New Roman" w:hAnsi="Minion Pro" w:cs="Times New Roman"/>
          <w:color w:val="000000"/>
          <w:sz w:val="24"/>
          <w:szCs w:val="24"/>
          <w:lang w:eastAsia="hr-HR"/>
        </w:rPr>
        <w:br/>
        <w:t>10.2. Putovi za prolaz pješaka i/ili promet roba, uključujući i one koji se koriste za utovar i istovar moraju biti projektirani i izvedeni u skladu s brojem mogućih korisnika te s vrstom posla koji se obavlja.</w:t>
      </w:r>
      <w:r w:rsidRPr="001C6EA6">
        <w:rPr>
          <w:rFonts w:ascii="Minion Pro" w:eastAsia="Times New Roman" w:hAnsi="Minion Pro" w:cs="Times New Roman"/>
          <w:color w:val="000000"/>
          <w:sz w:val="24"/>
          <w:szCs w:val="24"/>
          <w:lang w:eastAsia="hr-HR"/>
        </w:rPr>
        <w:br/>
        <w:t>Ukoliko se koriste transportna sredstva na prometnim putovima unutar gradilišta, putovi moraju biti dostatne širine za siguran prolaz pješaka ili pak prolazi za pješake moraju biti dodatno osigurani.</w:t>
      </w:r>
      <w:r w:rsidRPr="001C6EA6">
        <w:rPr>
          <w:rFonts w:ascii="Minion Pro" w:eastAsia="Times New Roman" w:hAnsi="Minion Pro" w:cs="Times New Roman"/>
          <w:color w:val="000000"/>
          <w:sz w:val="24"/>
          <w:szCs w:val="24"/>
          <w:lang w:eastAsia="hr-HR"/>
        </w:rPr>
        <w:br/>
        <w:t>Putovi moraju biti vidljivo označeni, redovito nadzirani i primjereno održavani.</w:t>
      </w:r>
      <w:r w:rsidRPr="001C6EA6">
        <w:rPr>
          <w:rFonts w:ascii="Minion Pro" w:eastAsia="Times New Roman" w:hAnsi="Minion Pro" w:cs="Times New Roman"/>
          <w:color w:val="000000"/>
          <w:sz w:val="24"/>
          <w:szCs w:val="24"/>
          <w:lang w:eastAsia="hr-HR"/>
        </w:rPr>
        <w:br/>
        <w:t>10.3. Između prometnih putova za vozila i vrata, prolaza za pješake, hodnika i stepeništa potrebno je osigurati dovoljno prostora.</w:t>
      </w:r>
      <w:r w:rsidRPr="001C6EA6">
        <w:rPr>
          <w:rFonts w:ascii="Minion Pro" w:eastAsia="Times New Roman" w:hAnsi="Minion Pro" w:cs="Times New Roman"/>
          <w:color w:val="000000"/>
          <w:sz w:val="24"/>
          <w:szCs w:val="24"/>
          <w:lang w:eastAsia="hr-HR"/>
        </w:rPr>
        <w:br/>
        <w:t>10.4. Ako su na radilištu područja na koje je pristup ograničen, takva područja moraju biti opremljena s napravama koji onemogućuju pristup neovlaštenim osobama.</w:t>
      </w:r>
      <w:r w:rsidRPr="001C6EA6">
        <w:rPr>
          <w:rFonts w:ascii="Minion Pro" w:eastAsia="Times New Roman" w:hAnsi="Minion Pro" w:cs="Times New Roman"/>
          <w:color w:val="000000"/>
          <w:sz w:val="24"/>
          <w:szCs w:val="24"/>
          <w:lang w:eastAsia="hr-HR"/>
        </w:rPr>
        <w:br/>
        <w:t>U svrhu zaštite radnika, koji su ovlašteni za pristup na opasna područja, potrebno je primijeniti odgovarajuće mjere.</w:t>
      </w:r>
      <w:r w:rsidRPr="001C6EA6">
        <w:rPr>
          <w:rFonts w:ascii="Minion Pro" w:eastAsia="Times New Roman" w:hAnsi="Minion Pro" w:cs="Times New Roman"/>
          <w:color w:val="000000"/>
          <w:sz w:val="24"/>
          <w:szCs w:val="24"/>
          <w:lang w:eastAsia="hr-HR"/>
        </w:rPr>
        <w:br/>
        <w:t>Opasna područja moraju biti jasno označena.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11. Teretne platforme i rampe</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lastRenderedPageBreak/>
        <w:t>11.1. Teretne platforme i rampe moraju odgovarati veličini tereta koji se prevozi.</w:t>
      </w:r>
      <w:r w:rsidRPr="001C6EA6">
        <w:rPr>
          <w:rFonts w:ascii="Minion Pro" w:eastAsia="Times New Roman" w:hAnsi="Minion Pro" w:cs="Times New Roman"/>
          <w:color w:val="000000"/>
          <w:sz w:val="24"/>
          <w:szCs w:val="24"/>
          <w:lang w:eastAsia="hr-HR"/>
        </w:rPr>
        <w:br/>
        <w:t>11.2. Teretne platforme moraju imati barem jedno mjesto za pristup.</w:t>
      </w:r>
      <w:r w:rsidRPr="001C6EA6">
        <w:rPr>
          <w:rFonts w:ascii="Minion Pro" w:eastAsia="Times New Roman" w:hAnsi="Minion Pro" w:cs="Times New Roman"/>
          <w:color w:val="000000"/>
          <w:sz w:val="24"/>
          <w:szCs w:val="24"/>
          <w:lang w:eastAsia="hr-HR"/>
        </w:rPr>
        <w:br/>
        <w:t>11.3. Teretne rampe moraju biti izvedene tako, da radnici s njih ne mogu pasti.</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12. Omogućavanje slobodnog kretanja na mjestu rada</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Površina poda radnog mjesta mora biti takva da omogući radnicima dostatnu slobodu kretanja tijekom rada.</w:t>
      </w:r>
      <w:r w:rsidRPr="001C6EA6">
        <w:rPr>
          <w:rFonts w:ascii="Minion Pro" w:eastAsia="Times New Roman" w:hAnsi="Minion Pro" w:cs="Times New Roman"/>
          <w:color w:val="000000"/>
          <w:sz w:val="24"/>
          <w:szCs w:val="24"/>
          <w:lang w:eastAsia="hr-HR"/>
        </w:rPr>
        <w:br/>
        <w:t>Pri određivanju površine za slobodno kretanje radnika potrebno je uzeti u obzir opremu ili uređaje.</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13. Prva pomoć</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13.1. Poslodavac mora na gradilištu osigurati pružanje prve pomoći te osoblje koje je za to osposobljeno i koje može u svako doba pružiti prvu pomoć.</w:t>
      </w:r>
      <w:r w:rsidRPr="001C6EA6">
        <w:rPr>
          <w:rFonts w:ascii="Minion Pro" w:eastAsia="Times New Roman" w:hAnsi="Minion Pro" w:cs="Times New Roman"/>
          <w:color w:val="000000"/>
          <w:sz w:val="24"/>
          <w:szCs w:val="24"/>
          <w:lang w:eastAsia="hr-HR"/>
        </w:rPr>
        <w:br/>
        <w:t>Poslodavac mora poduzeti mjere koje osiguravaju pružanje medicinske pomoći ozlijeđenim odnosno iznenada oboljelim radnicima hitnim odvoženjem u zdravstvenu ustanovu.</w:t>
      </w:r>
      <w:r w:rsidRPr="001C6EA6">
        <w:rPr>
          <w:rFonts w:ascii="Minion Pro" w:eastAsia="Times New Roman" w:hAnsi="Minion Pro" w:cs="Times New Roman"/>
          <w:color w:val="000000"/>
          <w:sz w:val="24"/>
          <w:szCs w:val="24"/>
          <w:lang w:eastAsia="hr-HR"/>
        </w:rPr>
        <w:br/>
        <w:t>13.2. Na gradilištu je potrebno osigurati jednu ili više prostorija za pružanje prve pomoći, ovisno o opsegu i vrsti posla.</w:t>
      </w:r>
      <w:r w:rsidRPr="001C6EA6">
        <w:rPr>
          <w:rFonts w:ascii="Minion Pro" w:eastAsia="Times New Roman" w:hAnsi="Minion Pro" w:cs="Times New Roman"/>
          <w:color w:val="000000"/>
          <w:sz w:val="24"/>
          <w:szCs w:val="24"/>
          <w:lang w:eastAsia="hr-HR"/>
        </w:rPr>
        <w:br/>
        <w:t>13.3. Prostorije za pružanje prve pomoći moraju biti opskrbljene s najnužnijim napravama i opremom za tu namjenu, te mora biti osiguran nesmetani pristup nosilima.</w:t>
      </w:r>
      <w:r w:rsidRPr="001C6EA6">
        <w:rPr>
          <w:rFonts w:ascii="Minion Pro" w:eastAsia="Times New Roman" w:hAnsi="Minion Pro" w:cs="Times New Roman"/>
          <w:color w:val="000000"/>
          <w:sz w:val="24"/>
          <w:szCs w:val="24"/>
          <w:lang w:eastAsia="hr-HR"/>
        </w:rPr>
        <w:br/>
        <w:t>Te prostorije moraju biti označene u skladu s posebnim propisima.</w:t>
      </w:r>
      <w:r w:rsidRPr="001C6EA6">
        <w:rPr>
          <w:rFonts w:ascii="Minion Pro" w:eastAsia="Times New Roman" w:hAnsi="Minion Pro" w:cs="Times New Roman"/>
          <w:color w:val="000000"/>
          <w:sz w:val="24"/>
          <w:szCs w:val="24"/>
          <w:lang w:eastAsia="hr-HR"/>
        </w:rPr>
        <w:br/>
        <w:t>13.4. Kad god to radni uvjeti zahtijevaju, mora biti na raspolaganju oprema za pružanje prve pomoći.</w:t>
      </w:r>
      <w:r w:rsidRPr="001C6EA6">
        <w:rPr>
          <w:rFonts w:ascii="Minion Pro" w:eastAsia="Times New Roman" w:hAnsi="Minion Pro" w:cs="Times New Roman"/>
          <w:color w:val="000000"/>
          <w:sz w:val="24"/>
          <w:szCs w:val="24"/>
          <w:lang w:eastAsia="hr-HR"/>
        </w:rPr>
        <w:br/>
        <w:t>Oprema za pružanje prve pomoći mora biti označena u skladu s posebnim propisima i lako dostupna.</w:t>
      </w:r>
      <w:r w:rsidRPr="001C6EA6">
        <w:rPr>
          <w:rFonts w:ascii="Minion Pro" w:eastAsia="Times New Roman" w:hAnsi="Minion Pro" w:cs="Times New Roman"/>
          <w:color w:val="000000"/>
          <w:sz w:val="24"/>
          <w:szCs w:val="24"/>
          <w:lang w:eastAsia="hr-HR"/>
        </w:rPr>
        <w:br/>
        <w:t>Naziv i telefonski broj najbliže službe hitne pomoći moraju biti istaknut na vidnom mjestu.</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14. Sanitarna oprema</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14.1. Garderobe i garderobni ormari</w:t>
      </w:r>
      <w:r w:rsidRPr="001C6EA6">
        <w:rPr>
          <w:rFonts w:ascii="Minion Pro" w:eastAsia="Times New Roman" w:hAnsi="Minion Pro" w:cs="Times New Roman"/>
          <w:color w:val="000000"/>
          <w:sz w:val="24"/>
          <w:szCs w:val="24"/>
          <w:lang w:eastAsia="hr-HR"/>
        </w:rPr>
        <w:br/>
        <w:t>14.1.1. Ako radnici moraju nositi osobna zaštitna sredstva odnosno zaštitnu radnu odjeću i ako se zbog zdravstvenih razloga ili drugih razloga, ne može očekivati da se presvlače u drugim prostorijama, moraju imati na raspolaganju posebne garderobe i garderobne ormariće.</w:t>
      </w:r>
      <w:r w:rsidRPr="001C6EA6">
        <w:rPr>
          <w:rFonts w:ascii="Minion Pro" w:eastAsia="Times New Roman" w:hAnsi="Minion Pro" w:cs="Times New Roman"/>
          <w:color w:val="000000"/>
          <w:sz w:val="24"/>
          <w:szCs w:val="24"/>
          <w:lang w:eastAsia="hr-HR"/>
        </w:rPr>
        <w:br/>
        <w:t>Garderobe moraju biti pristupačne, prostrane i opskrbljene sa sjedalima.</w:t>
      </w:r>
      <w:r w:rsidRPr="001C6EA6">
        <w:rPr>
          <w:rFonts w:ascii="Minion Pro" w:eastAsia="Times New Roman" w:hAnsi="Minion Pro" w:cs="Times New Roman"/>
          <w:color w:val="000000"/>
          <w:sz w:val="24"/>
          <w:szCs w:val="24"/>
          <w:lang w:eastAsia="hr-HR"/>
        </w:rPr>
        <w:br/>
        <w:t>14.1.2. Garderobe moraju biti dovoljne veličine i, ako je potrebno, imati na raspolaganju uređaje za sušenje radne odjeće, te ormariće, u kojima radnik zaključava svoju odjeću i osobne stvari.</w:t>
      </w:r>
      <w:r w:rsidRPr="001C6EA6">
        <w:rPr>
          <w:rFonts w:ascii="Minion Pro" w:eastAsia="Times New Roman" w:hAnsi="Minion Pro" w:cs="Times New Roman"/>
          <w:color w:val="000000"/>
          <w:sz w:val="24"/>
          <w:szCs w:val="24"/>
          <w:lang w:eastAsia="hr-HR"/>
        </w:rPr>
        <w:br/>
        <w:t>Ako je potrebno (na primjer rad s otrovnim i zaraznim tvarima kao i tvarima sa neugodnim i štetnim mirisima te rad u vlazi, nečistoći i dr.) moraju radnici imati na raspolaganju posebne prostorije, gdje odlažu radnu odjeću odvojeno od vlastite odjeće i osobnih stvari.</w:t>
      </w:r>
      <w:r w:rsidRPr="001C6EA6">
        <w:rPr>
          <w:rFonts w:ascii="Minion Pro" w:eastAsia="Times New Roman" w:hAnsi="Minion Pro" w:cs="Times New Roman"/>
          <w:color w:val="000000"/>
          <w:sz w:val="24"/>
          <w:szCs w:val="24"/>
          <w:lang w:eastAsia="hr-HR"/>
        </w:rPr>
        <w:br/>
        <w:t>14.1.3. Potrebno je odvojiti muške i ženske garderobe ili osigurati naizmjenično korištenje za muškarce i žene.</w:t>
      </w:r>
      <w:r w:rsidRPr="001C6EA6">
        <w:rPr>
          <w:rFonts w:ascii="Minion Pro" w:eastAsia="Times New Roman" w:hAnsi="Minion Pro" w:cs="Times New Roman"/>
          <w:color w:val="000000"/>
          <w:sz w:val="24"/>
          <w:szCs w:val="24"/>
          <w:lang w:eastAsia="hr-HR"/>
        </w:rPr>
        <w:br/>
        <w:t>14.1.4. Ako garderobe nisu propisane, svaki radnik mora imati na raspolaganju prostor (garderobni ormar), gdje zaključava vlastitu odjeću i osobne stvari.</w:t>
      </w:r>
      <w:r w:rsidRPr="001C6EA6">
        <w:rPr>
          <w:rFonts w:ascii="Minion Pro" w:eastAsia="Times New Roman" w:hAnsi="Minion Pro" w:cs="Times New Roman"/>
          <w:color w:val="000000"/>
          <w:sz w:val="24"/>
          <w:szCs w:val="24"/>
          <w:lang w:eastAsia="hr-HR"/>
        </w:rPr>
        <w:br/>
        <w:t>14.2. Tuševi i umivaonici</w:t>
      </w:r>
      <w:r w:rsidRPr="001C6EA6">
        <w:rPr>
          <w:rFonts w:ascii="Minion Pro" w:eastAsia="Times New Roman" w:hAnsi="Minion Pro" w:cs="Times New Roman"/>
          <w:color w:val="000000"/>
          <w:sz w:val="24"/>
          <w:szCs w:val="24"/>
          <w:lang w:eastAsia="hr-HR"/>
        </w:rPr>
        <w:br/>
        <w:t>14.2.1. Ako je zbog prirode posla ili iz zdravstvenih razloga potrebno, mora biti osiguran dovoljan broj tuševa.</w:t>
      </w:r>
      <w:r w:rsidRPr="001C6EA6">
        <w:rPr>
          <w:rFonts w:ascii="Minion Pro" w:eastAsia="Times New Roman" w:hAnsi="Minion Pro" w:cs="Times New Roman"/>
          <w:color w:val="000000"/>
          <w:sz w:val="24"/>
          <w:szCs w:val="24"/>
          <w:lang w:eastAsia="hr-HR"/>
        </w:rPr>
        <w:br/>
        <w:t>Tuševi za muškarce i žene moraju biti odvojeni ili pak mora biti osigurano odvojeno korištenje.</w:t>
      </w:r>
      <w:r w:rsidRPr="001C6EA6">
        <w:rPr>
          <w:rFonts w:ascii="Minion Pro" w:eastAsia="Times New Roman" w:hAnsi="Minion Pro" w:cs="Times New Roman"/>
          <w:color w:val="000000"/>
          <w:sz w:val="24"/>
          <w:szCs w:val="24"/>
          <w:lang w:eastAsia="hr-HR"/>
        </w:rPr>
        <w:br/>
        <w:t>14.2.2. Kupaonice s tuševima moraju biti dovoljno velike da se svaki radnik može oprati u skladu s higijenskim normama.</w:t>
      </w:r>
      <w:r w:rsidRPr="001C6EA6">
        <w:rPr>
          <w:rFonts w:ascii="Minion Pro" w:eastAsia="Times New Roman" w:hAnsi="Minion Pro" w:cs="Times New Roman"/>
          <w:color w:val="000000"/>
          <w:sz w:val="24"/>
          <w:szCs w:val="24"/>
          <w:lang w:eastAsia="hr-HR"/>
        </w:rPr>
        <w:br/>
        <w:t>Tuševi moraju biti opskrbljeni s toplom i hladnom tekućom vodom.</w:t>
      </w:r>
      <w:r w:rsidRPr="001C6EA6">
        <w:rPr>
          <w:rFonts w:ascii="Minion Pro" w:eastAsia="Times New Roman" w:hAnsi="Minion Pro" w:cs="Times New Roman"/>
          <w:color w:val="000000"/>
          <w:sz w:val="24"/>
          <w:szCs w:val="24"/>
          <w:lang w:eastAsia="hr-HR"/>
        </w:rPr>
        <w:br/>
        <w:t>14.2.3. Kada tuševi nisu nužni mora biti u blizini radnih mjesta i garderoba osiguran dovoljan broj odgovarajućih umivaonika s tekućom vodom (s toplom, ako je to potrebno).</w:t>
      </w:r>
      <w:r w:rsidRPr="001C6EA6">
        <w:rPr>
          <w:rFonts w:ascii="Minion Pro" w:eastAsia="Times New Roman" w:hAnsi="Minion Pro" w:cs="Times New Roman"/>
          <w:color w:val="000000"/>
          <w:sz w:val="24"/>
          <w:szCs w:val="24"/>
          <w:lang w:eastAsia="hr-HR"/>
        </w:rPr>
        <w:br/>
        <w:t xml:space="preserve">Umivaonici za žene i muškarce moraju biti odvojeni ili se pak mora osigurati naizmjenično </w:t>
      </w:r>
      <w:r w:rsidRPr="001C6EA6">
        <w:rPr>
          <w:rFonts w:ascii="Minion Pro" w:eastAsia="Times New Roman" w:hAnsi="Minion Pro" w:cs="Times New Roman"/>
          <w:color w:val="000000"/>
          <w:sz w:val="24"/>
          <w:szCs w:val="24"/>
          <w:lang w:eastAsia="hr-HR"/>
        </w:rPr>
        <w:lastRenderedPageBreak/>
        <w:t>korištenje.</w:t>
      </w:r>
      <w:r w:rsidRPr="001C6EA6">
        <w:rPr>
          <w:rFonts w:ascii="Minion Pro" w:eastAsia="Times New Roman" w:hAnsi="Minion Pro" w:cs="Times New Roman"/>
          <w:color w:val="000000"/>
          <w:sz w:val="24"/>
          <w:szCs w:val="24"/>
          <w:lang w:eastAsia="hr-HR"/>
        </w:rPr>
        <w:br/>
        <w:t>14.2.4. Kada su prostorije s tuševima ili umivaonicima odvojeni od garderoba mora se osigurati međusobna neposredna povezanost.</w:t>
      </w:r>
      <w:r w:rsidRPr="001C6EA6">
        <w:rPr>
          <w:rFonts w:ascii="Minion Pro" w:eastAsia="Times New Roman" w:hAnsi="Minion Pro" w:cs="Times New Roman"/>
          <w:color w:val="000000"/>
          <w:sz w:val="24"/>
          <w:szCs w:val="24"/>
          <w:lang w:eastAsia="hr-HR"/>
        </w:rPr>
        <w:br/>
        <w:t>14.3. Nužnici i umivaonici</w:t>
      </w:r>
      <w:r w:rsidRPr="001C6EA6">
        <w:rPr>
          <w:rFonts w:ascii="Minion Pro" w:eastAsia="Times New Roman" w:hAnsi="Minion Pro" w:cs="Times New Roman"/>
          <w:color w:val="000000"/>
          <w:sz w:val="24"/>
          <w:szCs w:val="24"/>
          <w:lang w:eastAsia="hr-HR"/>
        </w:rPr>
        <w:br/>
        <w:t>U blizini radnih mjesta, prostorija za odmor, garderoba i prostorijama s tuševima i umivaonicima moraju biti na raspolaganju posebni prostori s primjerenim brojem nužnika i umivaonika.</w:t>
      </w:r>
      <w:r w:rsidRPr="001C6EA6">
        <w:rPr>
          <w:rFonts w:ascii="Minion Pro" w:eastAsia="Times New Roman" w:hAnsi="Minion Pro" w:cs="Times New Roman"/>
          <w:color w:val="000000"/>
          <w:sz w:val="24"/>
          <w:szCs w:val="24"/>
          <w:lang w:eastAsia="hr-HR"/>
        </w:rPr>
        <w:br/>
        <w:t>Nužnici za žene i muškarce moraju biti odvojeni ili se pak mora osigurati naizmjenično korištenje.</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15. Prostorije za odmor i/ili prostorije za smještaj</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15.1. Kada je potrebno, ovisno o vrsti posla, broju zaposlenih i udaljenosti gradilišta, mora se radnicima osigurati pristupačne prostorije za odmor i/ili smještaj.</w:t>
      </w:r>
      <w:r w:rsidRPr="001C6EA6">
        <w:rPr>
          <w:rFonts w:ascii="Minion Pro" w:eastAsia="Times New Roman" w:hAnsi="Minion Pro" w:cs="Times New Roman"/>
          <w:color w:val="000000"/>
          <w:sz w:val="24"/>
          <w:szCs w:val="24"/>
          <w:lang w:eastAsia="hr-HR"/>
        </w:rPr>
        <w:br/>
        <w:t>15.2. Prostorije i/ili stambeni prostori za odmor moraju biti dovoljne veličine i opskrbljene s potrebnim brojem stolova i stolica s naslonom za sve radnike na radilištu.</w:t>
      </w:r>
      <w:r w:rsidRPr="001C6EA6">
        <w:rPr>
          <w:rFonts w:ascii="Minion Pro" w:eastAsia="Times New Roman" w:hAnsi="Minion Pro" w:cs="Times New Roman"/>
          <w:color w:val="000000"/>
          <w:sz w:val="24"/>
          <w:szCs w:val="24"/>
          <w:lang w:eastAsia="hr-HR"/>
        </w:rPr>
        <w:br/>
        <w:t>15.3. Ako ne postoje prostorije za odmor, moraju se osigurati druge prostorije u kojima radnici mogu boraviti za vrijeme prekida u radu.</w:t>
      </w:r>
      <w:r w:rsidRPr="001C6EA6">
        <w:rPr>
          <w:rFonts w:ascii="Minion Pro" w:eastAsia="Times New Roman" w:hAnsi="Minion Pro" w:cs="Times New Roman"/>
          <w:color w:val="000000"/>
          <w:sz w:val="24"/>
          <w:szCs w:val="24"/>
          <w:lang w:eastAsia="hr-HR"/>
        </w:rPr>
        <w:br/>
        <w:t>15.4. Stalni prostori za smještaj moraju imati dostatnu sanitarnu opremu, prostoriju za odmor i prostoriju za slobodno vrijeme, osim ako se koriste u izuzetnim slučajevima.</w:t>
      </w:r>
      <w:r w:rsidRPr="001C6EA6">
        <w:rPr>
          <w:rFonts w:ascii="Minion Pro" w:eastAsia="Times New Roman" w:hAnsi="Minion Pro" w:cs="Times New Roman"/>
          <w:color w:val="000000"/>
          <w:sz w:val="24"/>
          <w:szCs w:val="24"/>
          <w:lang w:eastAsia="hr-HR"/>
        </w:rPr>
        <w:br/>
        <w:t>Stalni prostori za smještaj moraju biti opremljeni s krevetima, ormarima, stolovima i stolicama s naslonom uzimajući u obzir broj radnika, te uređeni tako, da su, ako je to potrebno, odvojeni za muškarce i žene.</w:t>
      </w:r>
      <w:r w:rsidRPr="001C6EA6">
        <w:rPr>
          <w:rFonts w:ascii="Minion Pro" w:eastAsia="Times New Roman" w:hAnsi="Minion Pro" w:cs="Times New Roman"/>
          <w:color w:val="000000"/>
          <w:sz w:val="24"/>
          <w:szCs w:val="24"/>
          <w:lang w:eastAsia="hr-HR"/>
        </w:rPr>
        <w:br/>
        <w:t>15.5. U prostorijama za odmor i/ili prostorijama za smještaj moraju se poduzeti prikladne mjere za zaštitu nepušača od duhanskog dima.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16. Trudnice i dojilje</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Trudnicama i dojiljama mora se omogućiti ležanje i odmaranje u prikladnim uvjetima.</w:t>
      </w:r>
      <w:r w:rsidRPr="001C6EA6">
        <w:rPr>
          <w:rFonts w:ascii="Minion Pro" w:eastAsia="Times New Roman" w:hAnsi="Minion Pro" w:cs="Times New Roman"/>
          <w:color w:val="000000"/>
          <w:sz w:val="24"/>
          <w:szCs w:val="24"/>
          <w:lang w:eastAsia="hr-HR"/>
        </w:rPr>
        <w:br/>
        <w:t>17. Radnici s posebnim potrebama (invalidi)</w:t>
      </w:r>
      <w:r w:rsidRPr="001C6EA6">
        <w:rPr>
          <w:rFonts w:ascii="Minion Pro" w:eastAsia="Times New Roman" w:hAnsi="Minion Pro" w:cs="Times New Roman"/>
          <w:color w:val="000000"/>
          <w:sz w:val="24"/>
          <w:szCs w:val="24"/>
          <w:lang w:eastAsia="hr-HR"/>
        </w:rPr>
        <w:br/>
        <w:t>Ako je potrebno, mjesta rada moraju biti uređena tako da su uzete u obzir potrebe radnika s posebnim potrebama.</w:t>
      </w:r>
      <w:r w:rsidRPr="001C6EA6">
        <w:rPr>
          <w:rFonts w:ascii="Minion Pro" w:eastAsia="Times New Roman" w:hAnsi="Minion Pro" w:cs="Times New Roman"/>
          <w:color w:val="000000"/>
          <w:sz w:val="24"/>
          <w:szCs w:val="24"/>
          <w:lang w:eastAsia="hr-HR"/>
        </w:rPr>
        <w:br/>
        <w:t>Potrebe iz prethodnog stavka se odnose posebice na vrata, prolaze, stepeništa, tuševe, umivaonike, nužnike i radna mjesta, koje ti radnici izravno koriste.</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i/>
          <w:iCs/>
          <w:color w:val="000000"/>
          <w:sz w:val="24"/>
          <w:szCs w:val="24"/>
          <w:lang w:eastAsia="hr-HR"/>
        </w:rPr>
        <w:t>18. Ostale odredbe</w:t>
      </w:r>
      <w:r w:rsidRPr="001C6EA6">
        <w:rPr>
          <w:rFonts w:ascii="Minion Pro" w:eastAsia="Times New Roman" w:hAnsi="Minion Pro" w:cs="Times New Roman"/>
          <w:i/>
          <w:iCs/>
          <w:color w:val="000000"/>
          <w:sz w:val="24"/>
          <w:szCs w:val="24"/>
          <w:lang w:eastAsia="hr-HR"/>
        </w:rPr>
        <w:br/>
      </w:r>
      <w:r w:rsidRPr="001C6EA6">
        <w:rPr>
          <w:rFonts w:ascii="Minion Pro" w:eastAsia="Times New Roman" w:hAnsi="Minion Pro" w:cs="Times New Roman"/>
          <w:color w:val="000000"/>
          <w:sz w:val="24"/>
          <w:szCs w:val="24"/>
          <w:lang w:eastAsia="hr-HR"/>
        </w:rPr>
        <w:t>18.1. Vanjska granica gradilišta mora biti označena i izvedena tako da je lako uočljiva i prepoznatljiva prema okolini.</w:t>
      </w:r>
      <w:r w:rsidRPr="001C6EA6">
        <w:rPr>
          <w:rFonts w:ascii="Minion Pro" w:eastAsia="Times New Roman" w:hAnsi="Minion Pro" w:cs="Times New Roman"/>
          <w:color w:val="000000"/>
          <w:sz w:val="24"/>
          <w:szCs w:val="24"/>
          <w:lang w:eastAsia="hr-HR"/>
        </w:rPr>
        <w:br/>
        <w:t>18.2. Radnicima na gradilištu mora se osigurati dostatna količina pitke vode i po mogućnosti druga prikladna bezalkoholna pića, kako u prostorijama za smještaj, tako i u blizini mjesta rada.</w:t>
      </w:r>
      <w:r w:rsidRPr="001C6EA6">
        <w:rPr>
          <w:rFonts w:ascii="Minion Pro" w:eastAsia="Times New Roman" w:hAnsi="Minion Pro" w:cs="Times New Roman"/>
          <w:color w:val="000000"/>
          <w:sz w:val="24"/>
          <w:szCs w:val="24"/>
          <w:lang w:eastAsia="hr-HR"/>
        </w:rPr>
        <w:br/>
        <w:t>18.3. Radnicima se moraju:</w:t>
      </w:r>
      <w:r w:rsidRPr="001C6EA6">
        <w:rPr>
          <w:rFonts w:ascii="Minion Pro" w:eastAsia="Times New Roman" w:hAnsi="Minion Pro" w:cs="Times New Roman"/>
          <w:color w:val="000000"/>
          <w:sz w:val="24"/>
          <w:szCs w:val="24"/>
          <w:lang w:eastAsia="hr-HR"/>
        </w:rPr>
        <w:br/>
        <w:t>– osigurati posebne prostorije sa zadovoljavajućim uvjetima za prehranu (blagovaonice);</w:t>
      </w:r>
      <w:r w:rsidRPr="001C6EA6">
        <w:rPr>
          <w:rFonts w:ascii="Minion Pro" w:eastAsia="Times New Roman" w:hAnsi="Minion Pro" w:cs="Times New Roman"/>
          <w:color w:val="000000"/>
          <w:sz w:val="24"/>
          <w:szCs w:val="24"/>
          <w:lang w:eastAsia="hr-HR"/>
        </w:rPr>
        <w:br/>
        <w:t>– tamo gdje je to prikladno, osigurati prostorije, za pripremanje hrane u zadovoljavajućim uvjetima.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b/>
          <w:bCs/>
          <w:color w:val="000000"/>
          <w:sz w:val="24"/>
          <w:szCs w:val="24"/>
          <w:lang w:eastAsia="hr-HR"/>
        </w:rPr>
        <w:t>DIO B</w:t>
      </w:r>
      <w:r w:rsidRPr="001C6EA6">
        <w:rPr>
          <w:rFonts w:ascii="Minion Pro" w:eastAsia="Times New Roman" w:hAnsi="Minion Pro" w:cs="Times New Roman"/>
          <w:b/>
          <w:bCs/>
          <w:color w:val="000000"/>
          <w:sz w:val="24"/>
          <w:szCs w:val="24"/>
          <w:lang w:eastAsia="hr-HR"/>
        </w:rPr>
        <w:br/>
      </w:r>
      <w:r w:rsidRPr="001C6EA6">
        <w:rPr>
          <w:rFonts w:ascii="Minion Pro" w:eastAsia="Times New Roman" w:hAnsi="Minion Pro" w:cs="Times New Roman"/>
          <w:b/>
          <w:bCs/>
          <w:color w:val="000000"/>
          <w:sz w:val="24"/>
          <w:szCs w:val="24"/>
          <w:lang w:eastAsia="hr-HR"/>
        </w:rPr>
        <w:br/>
        <w:t>POSEBNI MINIMALNI ZAHTJEVI ZA MJESTA RADA NA GRADILIŠTU</w:t>
      </w:r>
      <w:r w:rsidRPr="001C6EA6">
        <w:rPr>
          <w:rFonts w:ascii="Minion Pro" w:eastAsia="Times New Roman" w:hAnsi="Minion Pro" w:cs="Times New Roman"/>
          <w:b/>
          <w:bCs/>
          <w:color w:val="000000"/>
          <w:sz w:val="24"/>
          <w:szCs w:val="24"/>
          <w:lang w:eastAsia="hr-HR"/>
        </w:rPr>
        <w:br/>
      </w:r>
      <w:r w:rsidRPr="001C6EA6">
        <w:rPr>
          <w:rFonts w:ascii="Minion Pro" w:eastAsia="Times New Roman" w:hAnsi="Minion Pro" w:cs="Times New Roman"/>
          <w:color w:val="000000"/>
          <w:sz w:val="24"/>
          <w:szCs w:val="24"/>
          <w:lang w:eastAsia="hr-HR"/>
        </w:rPr>
        <w:br/>
        <w:t>UVODNA NAPOMENA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Klasifikacija minimalnih zahtjeva iskazanih u dva dijela (unutarnje mjesto rada i vanjsko mjesto rada) nije obvezna u iznimnim situacijama.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b/>
          <w:bCs/>
          <w:color w:val="000000"/>
          <w:sz w:val="24"/>
          <w:szCs w:val="24"/>
          <w:lang w:eastAsia="hr-HR"/>
        </w:rPr>
        <w:lastRenderedPageBreak/>
        <w:t>Dio I</w:t>
      </w:r>
      <w:r w:rsidRPr="001C6EA6">
        <w:rPr>
          <w:rFonts w:ascii="Minion Pro" w:eastAsia="Times New Roman" w:hAnsi="Minion Pro" w:cs="Times New Roman"/>
          <w:b/>
          <w:bCs/>
          <w:color w:val="000000"/>
          <w:sz w:val="24"/>
          <w:szCs w:val="24"/>
          <w:lang w:eastAsia="hr-HR"/>
        </w:rPr>
        <w:br/>
      </w:r>
      <w:r w:rsidRPr="001C6EA6">
        <w:rPr>
          <w:rFonts w:ascii="Minion Pro" w:eastAsia="Times New Roman" w:hAnsi="Minion Pro" w:cs="Times New Roman"/>
          <w:color w:val="000000"/>
          <w:sz w:val="24"/>
          <w:szCs w:val="24"/>
          <w:lang w:eastAsia="hr-HR"/>
        </w:rPr>
        <w:br/>
        <w:t>UNUTARNJA MJESTA RADA NA GRADILIŠTU</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1. Stabilnost i čvrstoća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Konstrukcija i stabilnost objekata moraju odgovarati prirodi njihove upotrebe.</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2. Nužni izlazi</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Izlazna vrata za nuždu se moraju otvarati prema van.</w:t>
      </w:r>
      <w:r w:rsidRPr="001C6EA6">
        <w:rPr>
          <w:rFonts w:ascii="Minion Pro" w:eastAsia="Times New Roman" w:hAnsi="Minion Pro" w:cs="Times New Roman"/>
          <w:color w:val="000000"/>
          <w:sz w:val="24"/>
          <w:szCs w:val="24"/>
          <w:lang w:eastAsia="hr-HR"/>
        </w:rPr>
        <w:br/>
        <w:t>Izlazna vrata za nuždu ne smiju biti zaključana ili drugačije blo</w:t>
      </w:r>
      <w:r w:rsidRPr="001C6EA6">
        <w:rPr>
          <w:rFonts w:ascii="Minion Pro" w:eastAsia="Times New Roman" w:hAnsi="Minion Pro" w:cs="Times New Roman"/>
          <w:color w:val="000000"/>
          <w:sz w:val="24"/>
          <w:szCs w:val="24"/>
          <w:lang w:eastAsia="hr-HR"/>
        </w:rPr>
        <w:softHyphen/>
        <w:t>kirana tako da ih bilo koja osoba u nuždi može lako i brzo otvoriti.</w:t>
      </w:r>
      <w:r w:rsidRPr="001C6EA6">
        <w:rPr>
          <w:rFonts w:ascii="Minion Pro" w:eastAsia="Times New Roman" w:hAnsi="Minion Pro" w:cs="Times New Roman"/>
          <w:color w:val="000000"/>
          <w:sz w:val="24"/>
          <w:szCs w:val="24"/>
          <w:lang w:eastAsia="hr-HR"/>
        </w:rPr>
        <w:br/>
        <w:t>Klizna ili okretna vrata ne smiju se koristiti za izlaze u nuždi.</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3. Provjetravanje</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Ako se koriste uređaji za kondicioniranje zraka ili mehaničke naprave za provjetravanje, njihovim djelovanjem radnici ne smiju biti izloženi propuhu koji uzrokuju nelagodu.</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4. Temperatura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4.1. Temperatura u prostorima za odmor, radnim prostorijama, sanitarnim čvorovima, blagovaonicama i prostorijama za pružanje prve pomoći mora odgovarati namjeni tih prostora.</w:t>
      </w:r>
      <w:r w:rsidRPr="001C6EA6">
        <w:rPr>
          <w:rFonts w:ascii="Minion Pro" w:eastAsia="Times New Roman" w:hAnsi="Minion Pro" w:cs="Times New Roman"/>
          <w:color w:val="000000"/>
          <w:sz w:val="24"/>
          <w:szCs w:val="24"/>
          <w:lang w:eastAsia="hr-HR"/>
        </w:rPr>
        <w:br/>
        <w:t>4.2. Krovni ili stropni prozori (svjetlarnici) i staklene pregrade moraju onemogućiti prekomjerni učinak sunčeva svjetla ovisno o prirodi posla i upotrebe prostorije.</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5. Prirodna i umjetna rasvjeta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Radna mjesta moraju imati što više prirodnog svjetla i biti opskrbljena sa izvorima umjetne rasvjete primjerene poslu koji se obavlja.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6. Podovi, zidovi, stropovi i krovovi prostorija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6.1. Podovi radnih prostorija ne smiju imati opasnih izbočina, rupa ili nagiba i moraju biti tvrdi, stabilni i protuklizni.</w:t>
      </w:r>
      <w:r w:rsidRPr="001C6EA6">
        <w:rPr>
          <w:rFonts w:ascii="Minion Pro" w:eastAsia="Times New Roman" w:hAnsi="Minion Pro" w:cs="Times New Roman"/>
          <w:color w:val="000000"/>
          <w:sz w:val="24"/>
          <w:szCs w:val="24"/>
          <w:lang w:eastAsia="hr-HR"/>
        </w:rPr>
        <w:br/>
        <w:t>6.2. Površine podova, zidovi i stropovi u prostorijama moraju biti takvi da se mogu nesmetano čistiti ili drugačije održavati na primjerenoj higijenskoj razini.</w:t>
      </w:r>
      <w:r w:rsidRPr="001C6EA6">
        <w:rPr>
          <w:rFonts w:ascii="Minion Pro" w:eastAsia="Times New Roman" w:hAnsi="Minion Pro" w:cs="Times New Roman"/>
          <w:color w:val="000000"/>
          <w:sz w:val="24"/>
          <w:szCs w:val="24"/>
          <w:lang w:eastAsia="hr-HR"/>
        </w:rPr>
        <w:br/>
        <w:t>6.3. Providni ili prozirni zidovi, a posebno pregrade, koje su u cijelosti od stakla u prostorijama u blizini mjesta rada ili prometnih putova moraju biti vidljivo označeni i izrađeni od sigurnosnih materijala ili se pak moraju poduzeti mjere, da se u slučaju njihovoga loma radnici ne mogu ozlijediti.</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7. Prozori i svjetlarnici</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7.1. Prozori i svjetlarnici moraju biti izvedeni tako, da ih radnici nesmetano otvaraju, zatvaraju, podešavaju ili zabravljuju na siguran način (sa poda prostorije odnosno stajališta mjesta rada).</w:t>
      </w:r>
      <w:r w:rsidRPr="001C6EA6">
        <w:rPr>
          <w:rFonts w:ascii="Minion Pro" w:eastAsia="Times New Roman" w:hAnsi="Minion Pro" w:cs="Times New Roman"/>
          <w:color w:val="000000"/>
          <w:sz w:val="24"/>
          <w:szCs w:val="24"/>
          <w:lang w:eastAsia="hr-HR"/>
        </w:rPr>
        <w:br/>
        <w:t>Kad su otvoreni, ne smiju biti u takvim položajima, koji bi predstavljali opasnost za radnike.</w:t>
      </w:r>
      <w:r w:rsidRPr="001C6EA6">
        <w:rPr>
          <w:rFonts w:ascii="Minion Pro" w:eastAsia="Times New Roman" w:hAnsi="Minion Pro" w:cs="Times New Roman"/>
          <w:color w:val="000000"/>
          <w:sz w:val="24"/>
          <w:szCs w:val="24"/>
          <w:lang w:eastAsia="hr-HR"/>
        </w:rPr>
        <w:br/>
        <w:t xml:space="preserve">7.2. Prozori i svjetlarnici moraju biti projektirani zajedno s opremom ili na drugi način opskrbljeni s napravama koje omogućavaju njihovo čišćenje bez opasnosti za radnike koji </w:t>
      </w:r>
      <w:r w:rsidRPr="001C6EA6">
        <w:rPr>
          <w:rFonts w:ascii="Minion Pro" w:eastAsia="Times New Roman" w:hAnsi="Minion Pro" w:cs="Times New Roman"/>
          <w:color w:val="000000"/>
          <w:sz w:val="24"/>
          <w:szCs w:val="24"/>
          <w:lang w:eastAsia="hr-HR"/>
        </w:rPr>
        <w:lastRenderedPageBreak/>
        <w:t>obavljaju taj posao, a također i za radnike, koji prolaze odnosno rade ispod ili u neposrednoj blizini.</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8. Vrata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8.1. Položaj, broj i veličine vrata, te materijali od kojih su izrađeni, moraju odgovarati prirodi i upotrebi prostorija i prostora.</w:t>
      </w:r>
      <w:r w:rsidRPr="001C6EA6">
        <w:rPr>
          <w:rFonts w:ascii="Minion Pro" w:eastAsia="Times New Roman" w:hAnsi="Minion Pro" w:cs="Times New Roman"/>
          <w:color w:val="000000"/>
          <w:sz w:val="24"/>
          <w:szCs w:val="24"/>
          <w:lang w:eastAsia="hr-HR"/>
        </w:rPr>
        <w:br/>
        <w:t>8.3. Prozirna vrata moraju biti primjereno označena s dobro vidljivim oznakama u visini očiju.</w:t>
      </w:r>
      <w:r w:rsidRPr="001C6EA6">
        <w:rPr>
          <w:rFonts w:ascii="Minion Pro" w:eastAsia="Times New Roman" w:hAnsi="Minion Pro" w:cs="Times New Roman"/>
          <w:color w:val="000000"/>
          <w:sz w:val="24"/>
          <w:szCs w:val="24"/>
          <w:lang w:eastAsia="hr-HR"/>
        </w:rPr>
        <w:br/>
        <w:t>8.3. Okretna vrata moraju biti prozirna ili imati providne umetke.</w:t>
      </w:r>
      <w:r w:rsidRPr="001C6EA6">
        <w:rPr>
          <w:rFonts w:ascii="Minion Pro" w:eastAsia="Times New Roman" w:hAnsi="Minion Pro" w:cs="Times New Roman"/>
          <w:color w:val="000000"/>
          <w:sz w:val="24"/>
          <w:szCs w:val="24"/>
          <w:lang w:eastAsia="hr-HR"/>
        </w:rPr>
        <w:br/>
        <w:t>8.4. Ako prozirne ili prozračne površine na vratima nisu izrađene od sigurnosnih materijala i ako postoji opasnost od ozljeđivanja radnika ako se vrata razbiju, takve površine moraju biti zaštićene od loma.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9. Prometni putovi</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Kada to zahtijeva uporaba i oprema prostorija, prometni putovi moraju vidljivo označeni.</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10. Posebne mjere za pokretne stepenice i pokretne trake</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Pokretne stepenice i pokretne trake moraju sigurno djelovati.</w:t>
      </w:r>
      <w:r w:rsidRPr="001C6EA6">
        <w:rPr>
          <w:rFonts w:ascii="Minion Pro" w:eastAsia="Times New Roman" w:hAnsi="Minion Pro" w:cs="Times New Roman"/>
          <w:color w:val="000000"/>
          <w:sz w:val="24"/>
          <w:szCs w:val="24"/>
          <w:lang w:eastAsia="hr-HR"/>
        </w:rPr>
        <w:br/>
        <w:t>Moraju biti opskrbljene svim potrebnim sigurnosnim napravama.</w:t>
      </w:r>
      <w:r w:rsidRPr="001C6EA6">
        <w:rPr>
          <w:rFonts w:ascii="Minion Pro" w:eastAsia="Times New Roman" w:hAnsi="Minion Pro" w:cs="Times New Roman"/>
          <w:color w:val="000000"/>
          <w:sz w:val="24"/>
          <w:szCs w:val="24"/>
          <w:lang w:eastAsia="hr-HR"/>
        </w:rPr>
        <w:br/>
        <w:t>One moraju biti opremljene s lako uočljivim i dostupnim uređajima za isključenje u nuždi.</w:t>
      </w:r>
      <w:r w:rsidRPr="001C6EA6">
        <w:rPr>
          <w:rFonts w:ascii="Minion Pro" w:eastAsia="Times New Roman" w:hAnsi="Minion Pro" w:cs="Times New Roman"/>
          <w:color w:val="000000"/>
          <w:sz w:val="24"/>
          <w:szCs w:val="24"/>
          <w:lang w:eastAsia="hr-HR"/>
        </w:rPr>
        <w:br/>
        <w:t>Pokretne stepenice i pokretne trake ne smiju biti jedini nužni izlaz za slučaj opasnosti.</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11. Veličina prostorija i zračni prostor u prostorijama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Radne prostorije moraju imati dovoljnu površinu poda i visinu što će omogućiti radnicima da nesmetano obavljaju svoj rad bez opasnosti za sigurnost i zdravlje i da se pri tome ugodno osjećaju.</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b/>
          <w:bCs/>
          <w:color w:val="000000"/>
          <w:sz w:val="24"/>
          <w:szCs w:val="24"/>
          <w:lang w:eastAsia="hr-HR"/>
        </w:rPr>
        <w:t>Dio II</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t>VANJSKA MJESTA RADA NA GRADILIŠTU</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1. Stabilnost i čvrstoća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1.1. Pokretna ili nepokretna mjesta rada na visini ili tlu moraju biti čvrsta i stabilna, uzimajući u obzir:</w:t>
      </w:r>
      <w:r w:rsidRPr="001C6EA6">
        <w:rPr>
          <w:rFonts w:ascii="Minion Pro" w:eastAsia="Times New Roman" w:hAnsi="Minion Pro" w:cs="Times New Roman"/>
          <w:color w:val="000000"/>
          <w:sz w:val="24"/>
          <w:szCs w:val="24"/>
          <w:lang w:eastAsia="hr-HR"/>
        </w:rPr>
        <w:br/>
        <w:t>– broj radnika koji rade na njima;</w:t>
      </w:r>
      <w:r w:rsidRPr="001C6EA6">
        <w:rPr>
          <w:rFonts w:ascii="Minion Pro" w:eastAsia="Times New Roman" w:hAnsi="Minion Pro" w:cs="Times New Roman"/>
          <w:color w:val="000000"/>
          <w:sz w:val="24"/>
          <w:szCs w:val="24"/>
          <w:lang w:eastAsia="hr-HR"/>
        </w:rPr>
        <w:br/>
        <w:t>– najveću nosivost i raspodjelu opterećenja;</w:t>
      </w:r>
      <w:r w:rsidRPr="001C6EA6">
        <w:rPr>
          <w:rFonts w:ascii="Minion Pro" w:eastAsia="Times New Roman" w:hAnsi="Minion Pro" w:cs="Times New Roman"/>
          <w:color w:val="000000"/>
          <w:sz w:val="24"/>
          <w:szCs w:val="24"/>
          <w:lang w:eastAsia="hr-HR"/>
        </w:rPr>
        <w:br/>
        <w:t>– vanjske utjecaje kojima mogu biti izloženi.</w:t>
      </w:r>
      <w:r w:rsidRPr="001C6EA6">
        <w:rPr>
          <w:rFonts w:ascii="Minion Pro" w:eastAsia="Times New Roman" w:hAnsi="Minion Pro" w:cs="Times New Roman"/>
          <w:color w:val="000000"/>
          <w:sz w:val="24"/>
          <w:szCs w:val="24"/>
          <w:lang w:eastAsia="hr-HR"/>
        </w:rPr>
        <w:br/>
        <w:t>Ako osnovna konstrukcija i drugi dijelovi konstrukcije mjesta rada nisu sami po sebi stabilni, mora se njihovu stabilnost osigurati s prikladnim i sigurnim načinima učvršćenja da bi se izbjegli bilo kakvi nehotični ili spontani pomaci cijelog mjesta rada ili pojedinih dijelova.</w:t>
      </w:r>
      <w:r w:rsidRPr="001C6EA6">
        <w:rPr>
          <w:rFonts w:ascii="Minion Pro" w:eastAsia="Times New Roman" w:hAnsi="Minion Pro" w:cs="Times New Roman"/>
          <w:color w:val="000000"/>
          <w:sz w:val="24"/>
          <w:szCs w:val="24"/>
          <w:lang w:eastAsia="hr-HR"/>
        </w:rPr>
        <w:br/>
        <w:t>1.2. Pregledi</w:t>
      </w:r>
      <w:r w:rsidRPr="001C6EA6">
        <w:rPr>
          <w:rFonts w:ascii="Minion Pro" w:eastAsia="Times New Roman" w:hAnsi="Minion Pro" w:cs="Times New Roman"/>
          <w:color w:val="000000"/>
          <w:sz w:val="24"/>
          <w:szCs w:val="24"/>
          <w:lang w:eastAsia="hr-HR"/>
        </w:rPr>
        <w:br/>
        <w:t>Stabilnost i čvrstoća moraju biti na odgovarajući način provjereni, a posebice poslije svake promjene.</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2. Instalacije za distribuciju energije na gradilištu</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2.1. Instalacije za distribuciju energije na radilištu, posebice one koje su izložene vanjskim utjecajima, moraju se redovito pregledavati i održavati.</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lastRenderedPageBreak/>
        <w:t>2.2. Prije početka rada na radilištu potrebno je identificirati postojeće instalacije, pregledati ih i prepoznatljivo označiti.</w:t>
      </w:r>
      <w:r w:rsidRPr="001C6EA6">
        <w:rPr>
          <w:rFonts w:ascii="Minion Pro" w:eastAsia="Times New Roman" w:hAnsi="Minion Pro" w:cs="Times New Roman"/>
          <w:color w:val="000000"/>
          <w:sz w:val="24"/>
          <w:szCs w:val="24"/>
          <w:lang w:eastAsia="hr-HR"/>
        </w:rPr>
        <w:br/>
        <w:t>2.3. Zračne električne vodove izmjestiti, ako je to moguće, izvan gradilišta ili pak prekinuti dovod struje.</w:t>
      </w:r>
      <w:r w:rsidRPr="001C6EA6">
        <w:rPr>
          <w:rFonts w:ascii="Minion Pro" w:eastAsia="Times New Roman" w:hAnsi="Minion Pro" w:cs="Times New Roman"/>
          <w:color w:val="000000"/>
          <w:sz w:val="24"/>
          <w:szCs w:val="24"/>
          <w:lang w:eastAsia="hr-HR"/>
        </w:rPr>
        <w:br/>
        <w:t>Ako to nije moguće, moraju se postaviti sigurnosne zapreke, koje osiguravaju, da radnici na radu i vozila u prolazu ne dođu u dodir s električnim vodovima.</w:t>
      </w:r>
      <w:r w:rsidRPr="001C6EA6">
        <w:rPr>
          <w:rFonts w:ascii="Minion Pro" w:eastAsia="Times New Roman" w:hAnsi="Minion Pro" w:cs="Times New Roman"/>
          <w:color w:val="000000"/>
          <w:sz w:val="24"/>
          <w:szCs w:val="24"/>
          <w:lang w:eastAsia="hr-HR"/>
        </w:rPr>
        <w:br/>
        <w:t>Tamo gdje vozila moraju proći ispod električnih vodova, moraju se postaviti odgovarajuće upozoravajuće oznake i viseće zaštite.</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3. Atmosferski utjecaji</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Radnici moraju biti zaštićeni od atmosferskih utjecaja koji bi mogli djelovati na njihovo zdravlje i sigurnost.</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4. Padajući predmeti</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Radnici moraju biti prikladnim mjerama zaštićeni od padajućih predmeta, ako je to tehnički izvedivo.</w:t>
      </w:r>
      <w:r w:rsidRPr="001C6EA6">
        <w:rPr>
          <w:rFonts w:ascii="Minion Pro" w:eastAsia="Times New Roman" w:hAnsi="Minion Pro" w:cs="Times New Roman"/>
          <w:color w:val="000000"/>
          <w:sz w:val="24"/>
          <w:szCs w:val="24"/>
          <w:lang w:eastAsia="hr-HR"/>
        </w:rPr>
        <w:br/>
        <w:t>Materijali i radna oprema moraju biti složeni ili razmješteni, tako da se ne mogu srušiti ili prevrnuti.</w:t>
      </w:r>
      <w:r w:rsidRPr="001C6EA6">
        <w:rPr>
          <w:rFonts w:ascii="Minion Pro" w:eastAsia="Times New Roman" w:hAnsi="Minion Pro" w:cs="Times New Roman"/>
          <w:color w:val="000000"/>
          <w:sz w:val="24"/>
          <w:szCs w:val="24"/>
          <w:lang w:eastAsia="hr-HR"/>
        </w:rPr>
        <w:br/>
        <w:t>Ako se navedeno ne može osigurati tada se prolazi na gradilištu moraju natkriti ili pak mora biti onemogućiti pristup opasnim područjima.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5. Padovi s visine</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5.1. Padovi s visine se moraju fizički spriječiti ograđivanjem svih radnih mjesta na visini dovoljno čvrstim i visokim ogradama koje ima najmanje podnu rubnu dasku, koljeničnu prečku i rukohvat. Ograde se mogu izvesti i na drugi siguran način.</w:t>
      </w:r>
      <w:r w:rsidRPr="001C6EA6">
        <w:rPr>
          <w:rFonts w:ascii="Minion Pro" w:eastAsia="Times New Roman" w:hAnsi="Minion Pro" w:cs="Times New Roman"/>
          <w:color w:val="000000"/>
          <w:sz w:val="24"/>
          <w:szCs w:val="24"/>
          <w:lang w:eastAsia="hr-HR"/>
        </w:rPr>
        <w:br/>
        <w:t>5.2. Rad na visini ne smije se obavljati bez odgovarajuće opreme ili pak uz korištenje sigurnosnih naprava kao što su zaštitne košare, platforme, prihvatne mreže.</w:t>
      </w:r>
      <w:r w:rsidRPr="001C6EA6">
        <w:rPr>
          <w:rFonts w:ascii="Minion Pro" w:eastAsia="Times New Roman" w:hAnsi="Minion Pro" w:cs="Times New Roman"/>
          <w:color w:val="000000"/>
          <w:sz w:val="24"/>
          <w:szCs w:val="24"/>
          <w:lang w:eastAsia="hr-HR"/>
        </w:rPr>
        <w:br/>
        <w:t>Ako korištenje takve opreme odnosno naprava nije moguće zbog prirode posla, mora se na drugi način i drugim sredstvima osigurati odgovarajuću sigurnost.</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6. Skele i ljestve</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6.1. Skele moraju biti ispravno projektirane, postavljene i održavane tako, da se ne sruše ili nekontrolirano pomaknu.</w:t>
      </w:r>
      <w:r w:rsidRPr="001C6EA6">
        <w:rPr>
          <w:rFonts w:ascii="Minion Pro" w:eastAsia="Times New Roman" w:hAnsi="Minion Pro" w:cs="Times New Roman"/>
          <w:color w:val="000000"/>
          <w:sz w:val="24"/>
          <w:szCs w:val="24"/>
          <w:lang w:eastAsia="hr-HR"/>
        </w:rPr>
        <w:br/>
        <w:t>6.2. Radne skele (platforme), prolazi i pristupi na skele moraju biti postavljene, dimenzionirane, osigurane i korištene na takav način da osobe ne mogu s njih pasti i niti biti izložene padajućim predmetima.</w:t>
      </w:r>
      <w:r w:rsidRPr="001C6EA6">
        <w:rPr>
          <w:rFonts w:ascii="Minion Pro" w:eastAsia="Times New Roman" w:hAnsi="Minion Pro" w:cs="Times New Roman"/>
          <w:color w:val="000000"/>
          <w:sz w:val="24"/>
          <w:szCs w:val="24"/>
          <w:lang w:eastAsia="hr-HR"/>
        </w:rPr>
        <w:br/>
        <w:t>6.3. Skelu mora nadzirati stručna osoba:</w:t>
      </w:r>
      <w:r w:rsidRPr="001C6EA6">
        <w:rPr>
          <w:rFonts w:ascii="Minion Pro" w:eastAsia="Times New Roman" w:hAnsi="Minion Pro" w:cs="Times New Roman"/>
          <w:color w:val="000000"/>
          <w:sz w:val="24"/>
          <w:szCs w:val="24"/>
          <w:lang w:eastAsia="hr-HR"/>
        </w:rPr>
        <w:br/>
        <w:t>(a) prije upotrebe;</w:t>
      </w:r>
      <w:r w:rsidRPr="001C6EA6">
        <w:rPr>
          <w:rFonts w:ascii="Minion Pro" w:eastAsia="Times New Roman" w:hAnsi="Minion Pro" w:cs="Times New Roman"/>
          <w:color w:val="000000"/>
          <w:sz w:val="24"/>
          <w:szCs w:val="24"/>
          <w:lang w:eastAsia="hr-HR"/>
        </w:rPr>
        <w:br/>
        <w:t>(b) u redovitim vremenskim razmacima;</w:t>
      </w:r>
      <w:r w:rsidRPr="001C6EA6">
        <w:rPr>
          <w:rFonts w:ascii="Minion Pro" w:eastAsia="Times New Roman" w:hAnsi="Minion Pro" w:cs="Times New Roman"/>
          <w:color w:val="000000"/>
          <w:sz w:val="24"/>
          <w:szCs w:val="24"/>
          <w:lang w:eastAsia="hr-HR"/>
        </w:rPr>
        <w:br/>
        <w:t>(c) nakon bilo koje promjene, duljeg vremena nekorištenja, loših vremenskih uvjeta ili potresa ili u bilo kojim drugim okolnostima, koji su mogli utjecati na stabilnost i čvrstoću skele.</w:t>
      </w:r>
      <w:r w:rsidRPr="001C6EA6">
        <w:rPr>
          <w:rFonts w:ascii="Minion Pro" w:eastAsia="Times New Roman" w:hAnsi="Minion Pro" w:cs="Times New Roman"/>
          <w:color w:val="000000"/>
          <w:sz w:val="24"/>
          <w:szCs w:val="24"/>
          <w:lang w:eastAsia="hr-HR"/>
        </w:rPr>
        <w:br/>
        <w:t>6.4. Ljestve moraju biti dovoljno čvrste i ispravno održavane.</w:t>
      </w:r>
      <w:r w:rsidRPr="001C6EA6">
        <w:rPr>
          <w:rFonts w:ascii="Minion Pro" w:eastAsia="Times New Roman" w:hAnsi="Minion Pro" w:cs="Times New Roman"/>
          <w:color w:val="000000"/>
          <w:sz w:val="24"/>
          <w:szCs w:val="24"/>
          <w:lang w:eastAsia="hr-HR"/>
        </w:rPr>
        <w:br/>
        <w:t>Koristiti se moraju pravilno, na primjerenim mjestima i u skladu s njihovom namjenom</w:t>
      </w:r>
      <w:r w:rsidRPr="001C6EA6">
        <w:rPr>
          <w:rFonts w:ascii="Minion Pro" w:eastAsia="Times New Roman" w:hAnsi="Minion Pro" w:cs="Times New Roman"/>
          <w:color w:val="000000"/>
          <w:sz w:val="24"/>
          <w:szCs w:val="24"/>
          <w:lang w:eastAsia="hr-HR"/>
        </w:rPr>
        <w:br/>
        <w:t>6.5. Pokretne skele moraju biti osigurane protiv nekontroliranih pomicanja.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7. Oprema za dizanje i prenašanje</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lastRenderedPageBreak/>
        <w:t>7.1. Svi uređaji i pribor za dizanje i prenašanje, uključujući i njihove sastavne dijelove, dodatke, sidra i podupore moraju biti:</w:t>
      </w:r>
      <w:r w:rsidRPr="001C6EA6">
        <w:rPr>
          <w:rFonts w:ascii="Minion Pro" w:eastAsia="Times New Roman" w:hAnsi="Minion Pro" w:cs="Times New Roman"/>
          <w:color w:val="000000"/>
          <w:sz w:val="24"/>
          <w:szCs w:val="24"/>
          <w:lang w:eastAsia="hr-HR"/>
        </w:rPr>
        <w:br/>
        <w:t>(a) ispravno projektirani i izrađeni te dostatne čvrstoće glede namjene;</w:t>
      </w:r>
      <w:r w:rsidRPr="001C6EA6">
        <w:rPr>
          <w:rFonts w:ascii="Minion Pro" w:eastAsia="Times New Roman" w:hAnsi="Minion Pro" w:cs="Times New Roman"/>
          <w:color w:val="000000"/>
          <w:sz w:val="24"/>
          <w:szCs w:val="24"/>
          <w:lang w:eastAsia="hr-HR"/>
        </w:rPr>
        <w:br/>
        <w:t>(b) ispravno postavljeni i korišteni;</w:t>
      </w:r>
      <w:r w:rsidRPr="001C6EA6">
        <w:rPr>
          <w:rFonts w:ascii="Minion Pro" w:eastAsia="Times New Roman" w:hAnsi="Minion Pro" w:cs="Times New Roman"/>
          <w:color w:val="000000"/>
          <w:sz w:val="24"/>
          <w:szCs w:val="24"/>
          <w:lang w:eastAsia="hr-HR"/>
        </w:rPr>
        <w:br/>
        <w:t>(c) održavani u dobrom radnom stanju;</w:t>
      </w:r>
      <w:r w:rsidRPr="001C6EA6">
        <w:rPr>
          <w:rFonts w:ascii="Minion Pro" w:eastAsia="Times New Roman" w:hAnsi="Minion Pro" w:cs="Times New Roman"/>
          <w:color w:val="000000"/>
          <w:sz w:val="24"/>
          <w:szCs w:val="24"/>
          <w:lang w:eastAsia="hr-HR"/>
        </w:rPr>
        <w:br/>
        <w:t>(d) pregledani i redovito ispitivani te kontrolirani u skladu s važećim propisima;</w:t>
      </w:r>
      <w:r w:rsidRPr="001C6EA6">
        <w:rPr>
          <w:rFonts w:ascii="Minion Pro" w:eastAsia="Times New Roman" w:hAnsi="Minion Pro" w:cs="Times New Roman"/>
          <w:color w:val="000000"/>
          <w:sz w:val="24"/>
          <w:szCs w:val="24"/>
          <w:lang w:eastAsia="hr-HR"/>
        </w:rPr>
        <w:br/>
        <w:t>(e) rukovati s njima mogu samo stručno osposobljeni radnici.</w:t>
      </w:r>
      <w:r w:rsidRPr="001C6EA6">
        <w:rPr>
          <w:rFonts w:ascii="Minion Pro" w:eastAsia="Times New Roman" w:hAnsi="Minion Pro" w:cs="Times New Roman"/>
          <w:color w:val="000000"/>
          <w:sz w:val="24"/>
          <w:szCs w:val="24"/>
          <w:lang w:eastAsia="hr-HR"/>
        </w:rPr>
        <w:br/>
        <w:t>7.2. Na svim uređajima i priboru za dizanje i prenašanje mora biti vidljivo označena najveća dozvoljena nosivost.</w:t>
      </w:r>
      <w:r w:rsidRPr="001C6EA6">
        <w:rPr>
          <w:rFonts w:ascii="Minion Pro" w:eastAsia="Times New Roman" w:hAnsi="Minion Pro" w:cs="Times New Roman"/>
          <w:color w:val="000000"/>
          <w:sz w:val="24"/>
          <w:szCs w:val="24"/>
          <w:lang w:eastAsia="hr-HR"/>
        </w:rPr>
        <w:br/>
        <w:t>7.3. Oprema i pribor za dizanje ne smiju se koristiti za svrhu za koju su nisu namijenjeni.</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8. Vozila i strojevi za iskopavanje, premještanje, izvlačenje i prijevoz materijala.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8.1. Sva vozila i strojevi za iskopavanje, premještanje, izvlačenje i prijevoz materijala moraju biti:</w:t>
      </w:r>
      <w:r w:rsidRPr="001C6EA6">
        <w:rPr>
          <w:rFonts w:ascii="Minion Pro" w:eastAsia="Times New Roman" w:hAnsi="Minion Pro" w:cs="Times New Roman"/>
          <w:color w:val="000000"/>
          <w:sz w:val="24"/>
          <w:szCs w:val="24"/>
          <w:lang w:eastAsia="hr-HR"/>
        </w:rPr>
        <w:br/>
        <w:t>(a) ispravno projektirana i izrađena, pri čemu je potrebno uvažavati ergonomska načela;</w:t>
      </w:r>
      <w:r w:rsidRPr="001C6EA6">
        <w:rPr>
          <w:rFonts w:ascii="Minion Pro" w:eastAsia="Times New Roman" w:hAnsi="Minion Pro" w:cs="Times New Roman"/>
          <w:color w:val="000000"/>
          <w:sz w:val="24"/>
          <w:szCs w:val="24"/>
          <w:lang w:eastAsia="hr-HR"/>
        </w:rPr>
        <w:br/>
        <w:t>(b) održavana u dobrom radnom i voznom stanju;</w:t>
      </w:r>
      <w:r w:rsidRPr="001C6EA6">
        <w:rPr>
          <w:rFonts w:ascii="Minion Pro" w:eastAsia="Times New Roman" w:hAnsi="Minion Pro" w:cs="Times New Roman"/>
          <w:color w:val="000000"/>
          <w:sz w:val="24"/>
          <w:szCs w:val="24"/>
          <w:lang w:eastAsia="hr-HR"/>
        </w:rPr>
        <w:br/>
        <w:t>(c) pravilno korištena.</w:t>
      </w:r>
      <w:r w:rsidRPr="001C6EA6">
        <w:rPr>
          <w:rFonts w:ascii="Minion Pro" w:eastAsia="Times New Roman" w:hAnsi="Minion Pro" w:cs="Times New Roman"/>
          <w:color w:val="000000"/>
          <w:sz w:val="24"/>
          <w:szCs w:val="24"/>
          <w:lang w:eastAsia="hr-HR"/>
        </w:rPr>
        <w:br/>
        <w:t>8.2. Vozači i rukovatelji vozilima i strojevima za iskopavanje, premještanje i prijevoz materijala moraju biti posebno stručno osposobljeni za te poslove.</w:t>
      </w:r>
      <w:r w:rsidRPr="001C6EA6">
        <w:rPr>
          <w:rFonts w:ascii="Minion Pro" w:eastAsia="Times New Roman" w:hAnsi="Minion Pro" w:cs="Times New Roman"/>
          <w:color w:val="000000"/>
          <w:sz w:val="24"/>
          <w:szCs w:val="24"/>
          <w:lang w:eastAsia="hr-HR"/>
        </w:rPr>
        <w:br/>
        <w:t>8.3. Zaštitnim mjerama treba osigurati da vozila i strojevi za iskopavanje i premještanje materijala ne padnu u građevne jame ili u vodu.</w:t>
      </w:r>
      <w:r w:rsidRPr="001C6EA6">
        <w:rPr>
          <w:rFonts w:ascii="Minion Pro" w:eastAsia="Times New Roman" w:hAnsi="Minion Pro" w:cs="Times New Roman"/>
          <w:color w:val="000000"/>
          <w:sz w:val="24"/>
          <w:szCs w:val="24"/>
          <w:lang w:eastAsia="hr-HR"/>
        </w:rPr>
        <w:br/>
        <w:t>8.4. Strojevi za iskopavanje, izvlačenje i premještanje materijala moraju biti opremljeni sa zaštitnim konstrukcijama, koji štite vozača, da ga stroj, ako se prevrne ne prignječi i ujedno, ako je to potrebno, da ga štiti od padajućih predmeta.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9. Instalacije, strojevi i oprema</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9.1. Instalacije, strojevi i oprema, uključujući ručni alat bez obzira da li je na mehanizirani pogon ili nije, moraju biti:</w:t>
      </w:r>
      <w:r w:rsidRPr="001C6EA6">
        <w:rPr>
          <w:rFonts w:ascii="Minion Pro" w:eastAsia="Times New Roman" w:hAnsi="Minion Pro" w:cs="Times New Roman"/>
          <w:color w:val="000000"/>
          <w:sz w:val="24"/>
          <w:szCs w:val="24"/>
          <w:lang w:eastAsia="hr-HR"/>
        </w:rPr>
        <w:br/>
        <w:t>(a) ispravno projektirani i izrađeni, pri čemu je potrebno uvažavati ergonomska načela;</w:t>
      </w:r>
      <w:r w:rsidRPr="001C6EA6">
        <w:rPr>
          <w:rFonts w:ascii="Minion Pro" w:eastAsia="Times New Roman" w:hAnsi="Minion Pro" w:cs="Times New Roman"/>
          <w:color w:val="000000"/>
          <w:sz w:val="24"/>
          <w:szCs w:val="24"/>
          <w:lang w:eastAsia="hr-HR"/>
        </w:rPr>
        <w:br/>
        <w:t>(b) održavani u dobrom radnom stanju;</w:t>
      </w:r>
      <w:r w:rsidRPr="001C6EA6">
        <w:rPr>
          <w:rFonts w:ascii="Minion Pro" w:eastAsia="Times New Roman" w:hAnsi="Minion Pro" w:cs="Times New Roman"/>
          <w:color w:val="000000"/>
          <w:sz w:val="24"/>
          <w:szCs w:val="24"/>
          <w:lang w:eastAsia="hr-HR"/>
        </w:rPr>
        <w:br/>
        <w:t>(c) korišteni isključivo za rad za koji su namijenjeni;</w:t>
      </w:r>
      <w:r w:rsidRPr="001C6EA6">
        <w:rPr>
          <w:rFonts w:ascii="Minion Pro" w:eastAsia="Times New Roman" w:hAnsi="Minion Pro" w:cs="Times New Roman"/>
          <w:color w:val="000000"/>
          <w:sz w:val="24"/>
          <w:szCs w:val="24"/>
          <w:lang w:eastAsia="hr-HR"/>
        </w:rPr>
        <w:br/>
        <w:t>(d) posluživani od radnika koji su osposobljeni.</w:t>
      </w:r>
      <w:r w:rsidRPr="001C6EA6">
        <w:rPr>
          <w:rFonts w:ascii="Minion Pro" w:eastAsia="Times New Roman" w:hAnsi="Minion Pro" w:cs="Times New Roman"/>
          <w:color w:val="000000"/>
          <w:sz w:val="24"/>
          <w:szCs w:val="24"/>
          <w:lang w:eastAsia="hr-HR"/>
        </w:rPr>
        <w:br/>
        <w:t>9.2. Instalacije, strojevi i oprema pod tlakom moraju se redovito pregledavati i ispitivati u skladu s važećim propisima.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10. Građevinske jame, zdenci (bunari), radovi pod zemljom, tuneli i zemljani radovi</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10.1. Kod radova u građevinskim jamama, zdencima, pod zemljom ili u tunelima moraju se poduzeti slijedeće sigurnosne mjere:</w:t>
      </w:r>
      <w:r w:rsidRPr="001C6EA6">
        <w:rPr>
          <w:rFonts w:ascii="Minion Pro" w:eastAsia="Times New Roman" w:hAnsi="Minion Pro" w:cs="Times New Roman"/>
          <w:color w:val="000000"/>
          <w:sz w:val="24"/>
          <w:szCs w:val="24"/>
          <w:lang w:eastAsia="hr-HR"/>
        </w:rPr>
        <w:br/>
        <w:t>(a) koristiti odgovarajuće poduporne – razuporne konstrukcije ili nasip;</w:t>
      </w:r>
      <w:r w:rsidRPr="001C6EA6">
        <w:rPr>
          <w:rFonts w:ascii="Minion Pro" w:eastAsia="Times New Roman" w:hAnsi="Minion Pro" w:cs="Times New Roman"/>
          <w:color w:val="000000"/>
          <w:sz w:val="24"/>
          <w:szCs w:val="24"/>
          <w:lang w:eastAsia="hr-HR"/>
        </w:rPr>
        <w:br/>
        <w:t>(b) otkloniti opasnosti od pada osoba, materijala ili predmeta ili opasnosti od poplava;</w:t>
      </w:r>
      <w:r w:rsidRPr="001C6EA6">
        <w:rPr>
          <w:rFonts w:ascii="Minion Pro" w:eastAsia="Times New Roman" w:hAnsi="Minion Pro" w:cs="Times New Roman"/>
          <w:color w:val="000000"/>
          <w:sz w:val="24"/>
          <w:szCs w:val="24"/>
          <w:lang w:eastAsia="hr-HR"/>
        </w:rPr>
        <w:br/>
        <w:t>(c) osigurati dostatno prozračivanje svih mjesta rada u toj mjeri da se radnicima osigura primjerena kvaliteta zraka;</w:t>
      </w:r>
      <w:r w:rsidRPr="001C6EA6">
        <w:rPr>
          <w:rFonts w:ascii="Minion Pro" w:eastAsia="Times New Roman" w:hAnsi="Minion Pro" w:cs="Times New Roman"/>
          <w:color w:val="000000"/>
          <w:sz w:val="24"/>
          <w:szCs w:val="24"/>
          <w:lang w:eastAsia="hr-HR"/>
        </w:rPr>
        <w:br/>
        <w:t>(d) omogućiti radnicima, da se sklone na sigurno područje u slučaju požara ili prodora vode ili materijala.</w:t>
      </w:r>
      <w:r w:rsidRPr="001C6EA6">
        <w:rPr>
          <w:rFonts w:ascii="Minion Pro" w:eastAsia="Times New Roman" w:hAnsi="Minion Pro" w:cs="Times New Roman"/>
          <w:color w:val="000000"/>
          <w:sz w:val="24"/>
          <w:szCs w:val="24"/>
          <w:lang w:eastAsia="hr-HR"/>
        </w:rPr>
        <w:br/>
        <w:t>10.2. Prije početka iskopavanja, moraju se poduzeti mjere da se uoči i smanji na najmanju moguću mjeru svaka opasnost uzrokovana od podzemnih kabela i drugih instalacija.</w:t>
      </w:r>
      <w:r w:rsidRPr="001C6EA6">
        <w:rPr>
          <w:rFonts w:ascii="Minion Pro" w:eastAsia="Times New Roman" w:hAnsi="Minion Pro" w:cs="Times New Roman"/>
          <w:color w:val="000000"/>
          <w:sz w:val="24"/>
          <w:szCs w:val="24"/>
          <w:lang w:eastAsia="hr-HR"/>
        </w:rPr>
        <w:br/>
        <w:t>10.3. Moraju se osigurati sigurni putovi u i iz mjesta iskopavanja.</w:t>
      </w:r>
      <w:r w:rsidRPr="001C6EA6">
        <w:rPr>
          <w:rFonts w:ascii="Minion Pro" w:eastAsia="Times New Roman" w:hAnsi="Minion Pro" w:cs="Times New Roman"/>
          <w:color w:val="000000"/>
          <w:sz w:val="24"/>
          <w:szCs w:val="24"/>
          <w:lang w:eastAsia="hr-HR"/>
        </w:rPr>
        <w:br/>
        <w:t xml:space="preserve">10.4. Hrpe zemlje, materijali i prijevozna vozila moraju biti na sigurnoj udaljenosti od </w:t>
      </w:r>
      <w:r w:rsidRPr="001C6EA6">
        <w:rPr>
          <w:rFonts w:ascii="Minion Pro" w:eastAsia="Times New Roman" w:hAnsi="Minion Pro" w:cs="Times New Roman"/>
          <w:color w:val="000000"/>
          <w:sz w:val="24"/>
          <w:szCs w:val="24"/>
          <w:lang w:eastAsia="hr-HR"/>
        </w:rPr>
        <w:lastRenderedPageBreak/>
        <w:t>građevinskih jama.</w:t>
      </w:r>
      <w:r w:rsidRPr="001C6EA6">
        <w:rPr>
          <w:rFonts w:ascii="Minion Pro" w:eastAsia="Times New Roman" w:hAnsi="Minion Pro" w:cs="Times New Roman"/>
          <w:color w:val="000000"/>
          <w:sz w:val="24"/>
          <w:szCs w:val="24"/>
          <w:lang w:eastAsia="hr-HR"/>
        </w:rPr>
        <w:br/>
        <w:t>Ako se to ne može osigurati, moraju se postaviti zapreke u vidu ograda, odbojnika i slično.</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11. Rušenje</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Kada rušenje (rastavljanje) zgrade ili građevine predstavlja opas</w:t>
      </w:r>
      <w:r w:rsidRPr="001C6EA6">
        <w:rPr>
          <w:rFonts w:ascii="Minion Pro" w:eastAsia="Times New Roman" w:hAnsi="Minion Pro" w:cs="Times New Roman"/>
          <w:color w:val="000000"/>
          <w:sz w:val="24"/>
          <w:szCs w:val="24"/>
          <w:lang w:eastAsia="hr-HR"/>
        </w:rPr>
        <w:softHyphen/>
        <w:t>nost:</w:t>
      </w:r>
      <w:r w:rsidRPr="001C6EA6">
        <w:rPr>
          <w:rFonts w:ascii="Minion Pro" w:eastAsia="Times New Roman" w:hAnsi="Minion Pro" w:cs="Times New Roman"/>
          <w:color w:val="000000"/>
          <w:sz w:val="24"/>
          <w:szCs w:val="24"/>
          <w:lang w:eastAsia="hr-HR"/>
        </w:rPr>
        <w:br/>
        <w:t>(a) moraju se poduzeti sigurnosne mjere te koristiti prikladne metode i postupke;</w:t>
      </w:r>
      <w:r w:rsidRPr="001C6EA6">
        <w:rPr>
          <w:rFonts w:ascii="Minion Pro" w:eastAsia="Times New Roman" w:hAnsi="Minion Pro" w:cs="Times New Roman"/>
          <w:color w:val="000000"/>
          <w:sz w:val="24"/>
          <w:szCs w:val="24"/>
          <w:lang w:eastAsia="hr-HR"/>
        </w:rPr>
        <w:br/>
        <w:t>(b) radovi se moraju izvoditi po projektu ili pod nadzorom stručne osobe.</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12. Metalni ili betonski okviri, oplate i teški montažni elementi</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12.1. Metalni ili betonski okviri i njihovi sastavni dijelovi, oplate, montažni elementi ili privremene poduporne konstrukcije te podupore mogu se postaviti ili odstraniti samo pod nadzorom stručne osobe.</w:t>
      </w:r>
      <w:r w:rsidRPr="001C6EA6">
        <w:rPr>
          <w:rFonts w:ascii="Minion Pro" w:eastAsia="Times New Roman" w:hAnsi="Minion Pro" w:cs="Times New Roman"/>
          <w:color w:val="000000"/>
          <w:sz w:val="24"/>
          <w:szCs w:val="24"/>
          <w:lang w:eastAsia="hr-HR"/>
        </w:rPr>
        <w:br/>
        <w:t>12.2. Za osiguranje radnika od opasnosti, koju predstavlja privremena nedovoljno čvrsta ili nestabilna konstrukcija, moraju se poduzeti posebne sigurnosne mjere.</w:t>
      </w:r>
      <w:r w:rsidRPr="001C6EA6">
        <w:rPr>
          <w:rFonts w:ascii="Minion Pro" w:eastAsia="Times New Roman" w:hAnsi="Minion Pro" w:cs="Times New Roman"/>
          <w:color w:val="000000"/>
          <w:sz w:val="24"/>
          <w:szCs w:val="24"/>
          <w:lang w:eastAsia="hr-HR"/>
        </w:rPr>
        <w:br/>
        <w:t>12.3. Oplate, privremene poduporne konstrukcije i podupore moraju se projektirati i oblikovati te montirati i održavati tako, da bez opasnosti podnose bilo koja opterećenja ili naprezanja, kojima mogu biti podvrgnuti.</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13. Podvodna zvona i kesoni</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13.1. Sva podvodna zvona i kesoni moraju biti:</w:t>
      </w:r>
      <w:r w:rsidRPr="001C6EA6">
        <w:rPr>
          <w:rFonts w:ascii="Minion Pro" w:eastAsia="Times New Roman" w:hAnsi="Minion Pro" w:cs="Times New Roman"/>
          <w:color w:val="000000"/>
          <w:sz w:val="24"/>
          <w:szCs w:val="24"/>
          <w:lang w:eastAsia="hr-HR"/>
        </w:rPr>
        <w:br/>
        <w:t>(a) izrađeni od prikladnih materijala dovoljne čvrstoće;</w:t>
      </w:r>
      <w:r w:rsidRPr="001C6EA6">
        <w:rPr>
          <w:rFonts w:ascii="Minion Pro" w:eastAsia="Times New Roman" w:hAnsi="Minion Pro" w:cs="Times New Roman"/>
          <w:color w:val="000000"/>
          <w:sz w:val="24"/>
          <w:szCs w:val="24"/>
          <w:lang w:eastAsia="hr-HR"/>
        </w:rPr>
        <w:br/>
        <w:t>(b) prikladno opremljeni tako da se radnici mogu brzo skloniti na sigurno mjesto u slučaju prodora vode ili materijala.</w:t>
      </w:r>
      <w:r w:rsidRPr="001C6EA6">
        <w:rPr>
          <w:rFonts w:ascii="Minion Pro" w:eastAsia="Times New Roman" w:hAnsi="Minion Pro" w:cs="Times New Roman"/>
          <w:color w:val="000000"/>
          <w:sz w:val="24"/>
          <w:szCs w:val="24"/>
          <w:lang w:eastAsia="hr-HR"/>
        </w:rPr>
        <w:br/>
        <w:t>13.2. Izgradnja, postavljanje, izmjena ili rastavljanje (demontaža) podvodnog zvona ili kesona mora se obavljati pod nadzorom stručne osobe.</w:t>
      </w:r>
      <w:r w:rsidRPr="001C6EA6">
        <w:rPr>
          <w:rFonts w:ascii="Minion Pro" w:eastAsia="Times New Roman" w:hAnsi="Minion Pro" w:cs="Times New Roman"/>
          <w:color w:val="000000"/>
          <w:sz w:val="24"/>
          <w:szCs w:val="24"/>
          <w:lang w:eastAsia="hr-HR"/>
        </w:rPr>
        <w:br/>
        <w:t>13.3. Sva podvodna zvona i kesone mora pregledati stručna osoba u redovitim vremenskim razmacima.</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i/>
          <w:iCs/>
          <w:color w:val="000000"/>
          <w:sz w:val="24"/>
          <w:szCs w:val="24"/>
          <w:lang w:eastAsia="hr-HR"/>
        </w:rPr>
        <w:t>14. Rad na krovu</w:t>
      </w:r>
    </w:p>
    <w:p w:rsidR="001C6EA6" w:rsidRPr="001C6EA6" w:rsidRDefault="001C6EA6" w:rsidP="001C6EA6">
      <w:pPr>
        <w:spacing w:after="225"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14.1. Ako je visina veća od 3 m ili nagib veći od 30 %, mora poslodavac poduzeti sve sigurnosne mjere za sprečavanje pada radnika, alata ili drugih predmeta ili materijala.</w:t>
      </w:r>
      <w:r w:rsidRPr="001C6EA6">
        <w:rPr>
          <w:rFonts w:ascii="Minion Pro" w:eastAsia="Times New Roman" w:hAnsi="Minion Pro" w:cs="Times New Roman"/>
          <w:color w:val="000000"/>
          <w:sz w:val="24"/>
          <w:szCs w:val="24"/>
          <w:lang w:eastAsia="hr-HR"/>
        </w:rPr>
        <w:br/>
        <w:t>14.2. Ako radnici rade na krovu, u njegovoj blizini ili na bilo kojoj drugoj površini, koja je izrađena od lomljivih materijala, kroz koju se može propasti, poslodavac je dužan primijeniti sigurnosne mjere, protiv propadanja i pada radnika na tlo.</w:t>
      </w:r>
    </w:p>
    <w:p w:rsidR="001C6EA6" w:rsidRPr="001C6EA6" w:rsidRDefault="001C6EA6" w:rsidP="001C6EA6">
      <w:pPr>
        <w:spacing w:after="225" w:line="240" w:lineRule="auto"/>
        <w:jc w:val="center"/>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b/>
          <w:bCs/>
          <w:color w:val="000000"/>
          <w:sz w:val="24"/>
          <w:szCs w:val="24"/>
          <w:lang w:eastAsia="hr-HR"/>
        </w:rPr>
        <w:t>DODATAK V</w:t>
      </w:r>
      <w:r w:rsidRPr="001C6EA6">
        <w:rPr>
          <w:rFonts w:ascii="Minion Pro" w:eastAsia="Times New Roman" w:hAnsi="Minion Pro" w:cs="Times New Roman"/>
          <w:b/>
          <w:bCs/>
          <w:color w:val="000000"/>
          <w:sz w:val="24"/>
          <w:szCs w:val="24"/>
          <w:lang w:eastAsia="hr-HR"/>
        </w:rPr>
        <w:br/>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7"/>
          <w:szCs w:val="27"/>
          <w:lang w:eastAsia="hr-HR"/>
        </w:rPr>
        <w:t>SADRŽAJ PLANA IZVOĐENJA RADOVA</w:t>
      </w:r>
    </w:p>
    <w:p w:rsidR="001C6EA6" w:rsidRPr="001C6EA6" w:rsidRDefault="001C6EA6" w:rsidP="001C6EA6">
      <w:pPr>
        <w:spacing w:line="240" w:lineRule="auto"/>
        <w:textAlignment w:val="baseline"/>
        <w:rPr>
          <w:rFonts w:ascii="Minion Pro" w:eastAsia="Times New Roman" w:hAnsi="Minion Pro" w:cs="Times New Roman"/>
          <w:color w:val="000000"/>
          <w:sz w:val="24"/>
          <w:szCs w:val="24"/>
          <w:lang w:eastAsia="hr-HR"/>
        </w:rPr>
      </w:pPr>
      <w:r w:rsidRPr="001C6EA6">
        <w:rPr>
          <w:rFonts w:ascii="Minion Pro" w:eastAsia="Times New Roman" w:hAnsi="Minion Pro" w:cs="Times New Roman"/>
          <w:color w:val="000000"/>
          <w:sz w:val="24"/>
          <w:szCs w:val="24"/>
          <w:lang w:eastAsia="hr-HR"/>
        </w:rPr>
        <w:t>Plan izvođenja radova mora sadržavati:</w:t>
      </w:r>
      <w:r w:rsidRPr="001C6EA6">
        <w:rPr>
          <w:rFonts w:ascii="Minion Pro" w:eastAsia="Times New Roman" w:hAnsi="Minion Pro" w:cs="Times New Roman"/>
          <w:color w:val="000000"/>
          <w:sz w:val="24"/>
          <w:szCs w:val="24"/>
          <w:lang w:eastAsia="hr-HR"/>
        </w:rPr>
        <w:br/>
        <w:t>1. Opis i shemu (nacrt) izvođenja radova, u skladu sa zahtjevima iz Dodatka IV ovoga Pravilnika (koji određuje konkretan način ispunjavanja zahtjeva), a naročito o:</w:t>
      </w:r>
      <w:r w:rsidRPr="001C6EA6">
        <w:rPr>
          <w:rFonts w:ascii="Minion Pro" w:eastAsia="Times New Roman" w:hAnsi="Minion Pro" w:cs="Times New Roman"/>
          <w:color w:val="000000"/>
          <w:sz w:val="24"/>
          <w:szCs w:val="24"/>
          <w:lang w:eastAsia="hr-HR"/>
        </w:rPr>
        <w:br/>
        <w:t>– podacima (podzemni i nadzemni katastar, situacije, nacrti) o postojećim instalacijama i uređajima te utjecajima okoliša gradilišta na sigurnost i zdravlje radnika, s naglaskom na učinkovito prozračivanje gradilišta i prijašnje korištenje terena ili objekata radi zaostalih opasnih tvari ili predmeta odnosno materijala i podacima o poduzimanju potrebnih mjera za zaštitu na radu;</w:t>
      </w:r>
      <w:r w:rsidRPr="001C6EA6">
        <w:rPr>
          <w:rFonts w:ascii="Minion Pro" w:eastAsia="Times New Roman" w:hAnsi="Minion Pro" w:cs="Times New Roman"/>
          <w:color w:val="000000"/>
          <w:sz w:val="24"/>
          <w:szCs w:val="24"/>
          <w:lang w:eastAsia="hr-HR"/>
        </w:rPr>
        <w:br/>
        <w:t>– određivanju granica gradilišta prema okolini (vidno označavanje ili ograđivanje gradilišta);</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lastRenderedPageBreak/>
        <w:t>– određivanju i održavanju radnih prostorija, garderoba, sanitarnih čvorova i smještajnih objekata na gradilištu;</w:t>
      </w:r>
      <w:r w:rsidRPr="001C6EA6">
        <w:rPr>
          <w:rFonts w:ascii="Minion Pro" w:eastAsia="Times New Roman" w:hAnsi="Minion Pro" w:cs="Times New Roman"/>
          <w:color w:val="000000"/>
          <w:sz w:val="24"/>
          <w:szCs w:val="24"/>
          <w:lang w:eastAsia="hr-HR"/>
        </w:rPr>
        <w:br/>
        <w:t>– određivanju prometnih komunikacija, evakuacijskih putova i nužnih izlaza s uputama za održavanje;</w:t>
      </w:r>
      <w:r w:rsidRPr="001C6EA6">
        <w:rPr>
          <w:rFonts w:ascii="Minion Pro" w:eastAsia="Times New Roman" w:hAnsi="Minion Pro" w:cs="Times New Roman"/>
          <w:color w:val="000000"/>
          <w:sz w:val="24"/>
          <w:szCs w:val="24"/>
          <w:lang w:eastAsia="hr-HR"/>
        </w:rPr>
        <w:br/>
        <w:t>– utvrđivanju mjesta, prostora i načina razmještaja i skladištenja materijala koji se ugrađuje;</w:t>
      </w:r>
      <w:r w:rsidRPr="001C6EA6">
        <w:rPr>
          <w:rFonts w:ascii="Minion Pro" w:eastAsia="Times New Roman" w:hAnsi="Minion Pro" w:cs="Times New Roman"/>
          <w:color w:val="000000"/>
          <w:sz w:val="24"/>
          <w:szCs w:val="24"/>
          <w:lang w:eastAsia="hr-HR"/>
        </w:rPr>
        <w:br/>
        <w:t>– određivanju mjesta i prostora za smještaj i čuvanje opasnog, zapaljivog i eksplozivnog materijala;</w:t>
      </w:r>
      <w:r w:rsidRPr="001C6EA6">
        <w:rPr>
          <w:rFonts w:ascii="Minion Pro" w:eastAsia="Times New Roman" w:hAnsi="Minion Pro" w:cs="Times New Roman"/>
          <w:color w:val="000000"/>
          <w:sz w:val="24"/>
          <w:szCs w:val="24"/>
          <w:lang w:eastAsia="hr-HR"/>
        </w:rPr>
        <w:br/>
        <w:t>– načinu prijevoza, prijenosa, utovara, istovara i odlaganja raznih vrsta materijala i teških voluminoznih predmeta;</w:t>
      </w:r>
      <w:r w:rsidRPr="001C6EA6">
        <w:rPr>
          <w:rFonts w:ascii="Minion Pro" w:eastAsia="Times New Roman" w:hAnsi="Minion Pro" w:cs="Times New Roman"/>
          <w:color w:val="000000"/>
          <w:sz w:val="24"/>
          <w:szCs w:val="24"/>
          <w:lang w:eastAsia="hr-HR"/>
        </w:rPr>
        <w:br/>
        <w:t>– načinu označavanja, odnosno osiguranja opasnih mjesta i ugroženih prostora na gradilištu (opasne zone);</w:t>
      </w:r>
      <w:r w:rsidRPr="001C6EA6">
        <w:rPr>
          <w:rFonts w:ascii="Minion Pro" w:eastAsia="Times New Roman" w:hAnsi="Minion Pro" w:cs="Times New Roman"/>
          <w:color w:val="000000"/>
          <w:sz w:val="24"/>
          <w:szCs w:val="24"/>
          <w:lang w:eastAsia="hr-HR"/>
        </w:rPr>
        <w:br/>
        <w:t>– načinu rada u neposrednoj blizini ili na mjestima gdje se pojavljuju po zdravlje štetni plinovi, prašine, pare odnosno gdje može doći do požara, eksplozije ili mogu nastati druge opasnosti;</w:t>
      </w:r>
      <w:r w:rsidRPr="001C6EA6">
        <w:rPr>
          <w:rFonts w:ascii="Minion Pro" w:eastAsia="Times New Roman" w:hAnsi="Minion Pro" w:cs="Times New Roman"/>
          <w:color w:val="000000"/>
          <w:sz w:val="24"/>
          <w:szCs w:val="24"/>
          <w:lang w:eastAsia="hr-HR"/>
        </w:rPr>
        <w:br/>
        <w:t>– načinu uređenja (izvor, mjesta priključka), odabiru i razvodu energetskih vodova i električnih instalacija snage (za pogon strojeva i uređaja) i rasvjete do pojedinih trošila, vrste primijenjene zaštite od električnog udara i upute za održavanje i korištenje istih;</w:t>
      </w:r>
      <w:r w:rsidRPr="001C6EA6">
        <w:rPr>
          <w:rFonts w:ascii="Minion Pro" w:eastAsia="Times New Roman" w:hAnsi="Minion Pro" w:cs="Times New Roman"/>
          <w:color w:val="000000"/>
          <w:sz w:val="24"/>
          <w:szCs w:val="24"/>
          <w:lang w:eastAsia="hr-HR"/>
        </w:rPr>
        <w:br/>
        <w:t>– određivanju vrste i broja strojeva i uređaja s povećanim opasnostima s predviđenim mjerama zaštite u odnosu na njihov smještaj i korištenje;</w:t>
      </w:r>
      <w:r w:rsidRPr="001C6EA6">
        <w:rPr>
          <w:rFonts w:ascii="Minion Pro" w:eastAsia="Times New Roman" w:hAnsi="Minion Pro" w:cs="Times New Roman"/>
          <w:color w:val="000000"/>
          <w:sz w:val="24"/>
          <w:szCs w:val="24"/>
          <w:lang w:eastAsia="hr-HR"/>
        </w:rPr>
        <w:br/>
        <w:t>– načinu zaštite radnika od pada s visine ili u dubinu;</w:t>
      </w:r>
      <w:r w:rsidRPr="001C6EA6">
        <w:rPr>
          <w:rFonts w:ascii="Minion Pro" w:eastAsia="Times New Roman" w:hAnsi="Minion Pro" w:cs="Times New Roman"/>
          <w:color w:val="000000"/>
          <w:sz w:val="24"/>
          <w:szCs w:val="24"/>
          <w:lang w:eastAsia="hr-HR"/>
        </w:rPr>
        <w:br/>
        <w:t>– načinu zaštite radnika pri iskopu zemlje, a posebice za rovove, kanale, šahtove, jame i slično;</w:t>
      </w:r>
      <w:r w:rsidRPr="001C6EA6">
        <w:rPr>
          <w:rFonts w:ascii="Minion Pro" w:eastAsia="Times New Roman" w:hAnsi="Minion Pro" w:cs="Times New Roman"/>
          <w:color w:val="000000"/>
          <w:sz w:val="24"/>
          <w:szCs w:val="24"/>
          <w:lang w:eastAsia="hr-HR"/>
        </w:rPr>
        <w:br/>
        <w:t>– načinu zaštite radnika pri rušenju, odnosno rastavljanju objekata ili nekog njegovoga dijela;</w:t>
      </w:r>
      <w:r w:rsidRPr="001C6EA6">
        <w:rPr>
          <w:rFonts w:ascii="Minion Pro" w:eastAsia="Times New Roman" w:hAnsi="Minion Pro" w:cs="Times New Roman"/>
          <w:color w:val="000000"/>
          <w:sz w:val="24"/>
          <w:szCs w:val="24"/>
          <w:lang w:eastAsia="hr-HR"/>
        </w:rPr>
        <w:br/>
        <w:t>– određivanju vrste i načina izvođenja – postavljanja skela (projekti s nacrtima i statičkim proračunima);</w:t>
      </w:r>
      <w:r w:rsidRPr="001C6EA6">
        <w:rPr>
          <w:rFonts w:ascii="Minion Pro" w:eastAsia="Times New Roman" w:hAnsi="Minion Pro" w:cs="Times New Roman"/>
          <w:color w:val="000000"/>
          <w:sz w:val="24"/>
          <w:szCs w:val="24"/>
          <w:lang w:eastAsia="hr-HR"/>
        </w:rPr>
        <w:br/>
        <w:t>– mjerama zaštite od požara te opremi, uređajima i sredstvima za zaštitu od požara na gradilištu;</w:t>
      </w:r>
      <w:r w:rsidRPr="001C6EA6">
        <w:rPr>
          <w:rFonts w:ascii="Minion Pro" w:eastAsia="Times New Roman" w:hAnsi="Minion Pro" w:cs="Times New Roman"/>
          <w:color w:val="000000"/>
          <w:sz w:val="24"/>
          <w:szCs w:val="24"/>
          <w:lang w:eastAsia="hr-HR"/>
        </w:rPr>
        <w:br/>
        <w:t>– načinu organiziranju pružanja prve pomoći na gradilištu;</w:t>
      </w:r>
      <w:r w:rsidRPr="001C6EA6">
        <w:rPr>
          <w:rFonts w:ascii="Minion Pro" w:eastAsia="Times New Roman" w:hAnsi="Minion Pro" w:cs="Times New Roman"/>
          <w:color w:val="000000"/>
          <w:sz w:val="24"/>
          <w:szCs w:val="24"/>
          <w:lang w:eastAsia="hr-HR"/>
        </w:rPr>
        <w:br/>
        <w:t>– načinu osiguranja smještaja, prehrane i prijevoza radnika na gradilište i sa gradilišta, ako je to potrebno.</w:t>
      </w:r>
      <w:r w:rsidRPr="001C6EA6">
        <w:rPr>
          <w:rFonts w:ascii="Minion Pro" w:eastAsia="Times New Roman" w:hAnsi="Minion Pro" w:cs="Times New Roman"/>
          <w:color w:val="000000"/>
          <w:sz w:val="24"/>
          <w:szCs w:val="24"/>
          <w:lang w:eastAsia="hr-HR"/>
        </w:rPr>
        <w:br/>
        <w:t>2. Popis opasnih tvari</w:t>
      </w:r>
      <w:r w:rsidRPr="001C6EA6">
        <w:rPr>
          <w:rFonts w:ascii="Minion Pro" w:eastAsia="Times New Roman" w:hAnsi="Minion Pro" w:cs="Times New Roman"/>
          <w:color w:val="000000"/>
          <w:sz w:val="24"/>
          <w:szCs w:val="24"/>
          <w:lang w:eastAsia="hr-HR"/>
        </w:rPr>
        <w:br/>
        <w:t>3. Popis posebno opasnih poslova</w:t>
      </w:r>
      <w:r w:rsidRPr="001C6EA6">
        <w:rPr>
          <w:rFonts w:ascii="Minion Pro" w:eastAsia="Times New Roman" w:hAnsi="Minion Pro" w:cs="Times New Roman"/>
          <w:color w:val="000000"/>
          <w:sz w:val="24"/>
          <w:szCs w:val="24"/>
          <w:lang w:eastAsia="hr-HR"/>
        </w:rPr>
        <w:br/>
        <w:t>4. Određivanje mjesta rada na kojima postoji povećana opas</w:t>
      </w:r>
      <w:r w:rsidRPr="001C6EA6">
        <w:rPr>
          <w:rFonts w:ascii="Minion Pro" w:eastAsia="Times New Roman" w:hAnsi="Minion Pro" w:cs="Times New Roman"/>
          <w:color w:val="000000"/>
          <w:sz w:val="24"/>
          <w:szCs w:val="24"/>
          <w:lang w:eastAsia="hr-HR"/>
        </w:rPr>
        <w:softHyphen/>
        <w:t>nost za život i zdravlje radnika, kao i vrste i količine potrebnih osobnih zaštitnih sredstava odnosno zaštitne opreme</w:t>
      </w:r>
      <w:r w:rsidRPr="001C6EA6">
        <w:rPr>
          <w:rFonts w:ascii="Minion Pro" w:eastAsia="Times New Roman" w:hAnsi="Minion Pro" w:cs="Times New Roman"/>
          <w:color w:val="000000"/>
          <w:sz w:val="24"/>
          <w:szCs w:val="24"/>
          <w:lang w:eastAsia="hr-HR"/>
        </w:rPr>
        <w:br/>
        <w:t>5. Postupke za usklađivanje međudjelovanja svih aktivnosti u neposrednoj blizini gradilišta, također s mogućnošću hitnog isključenja komunalnih vodova u slučaju nužde</w:t>
      </w:r>
      <w:r w:rsidRPr="001C6EA6">
        <w:rPr>
          <w:rFonts w:ascii="Minion Pro" w:eastAsia="Times New Roman" w:hAnsi="Minion Pro" w:cs="Times New Roman"/>
          <w:color w:val="000000"/>
          <w:sz w:val="24"/>
          <w:szCs w:val="24"/>
          <w:lang w:eastAsia="hr-HR"/>
        </w:rPr>
        <w:br/>
        <w:t>6. Postupke za svaku pojedinu opasnu fazu rada ili faze radova koje se obavljaju istovremeno ili u slijedu jedna iza druge pri čemu je potrebno definirati:</w:t>
      </w:r>
      <w:r w:rsidRPr="001C6EA6">
        <w:rPr>
          <w:rFonts w:ascii="Minion Pro" w:eastAsia="Times New Roman" w:hAnsi="Minion Pro" w:cs="Times New Roman"/>
          <w:color w:val="000000"/>
          <w:sz w:val="24"/>
          <w:szCs w:val="24"/>
          <w:lang w:eastAsia="hr-HR"/>
        </w:rPr>
        <w:br/>
        <w:t>– tehničke odnosno organizacijske mjere koje je potrebno poduzeti prije početka radova u skladu s načelima zaštite na radu iz članka 13. ovoga Pravilnika;</w:t>
      </w:r>
      <w:r w:rsidRPr="001C6EA6">
        <w:rPr>
          <w:rFonts w:ascii="Minion Pro" w:eastAsia="Times New Roman" w:hAnsi="Minion Pro" w:cs="Times New Roman"/>
          <w:color w:val="000000"/>
          <w:sz w:val="24"/>
          <w:szCs w:val="24"/>
          <w:lang w:eastAsia="hr-HR"/>
        </w:rPr>
        <w:br/>
        <w:t>– minimalno vrijeme koje je potrebno kako bi se radovi mogli obaviti na siguran način;</w:t>
      </w:r>
      <w:r w:rsidRPr="001C6EA6">
        <w:rPr>
          <w:rFonts w:ascii="Minion Pro" w:eastAsia="Times New Roman" w:hAnsi="Minion Pro" w:cs="Times New Roman"/>
          <w:color w:val="000000"/>
          <w:sz w:val="24"/>
          <w:szCs w:val="24"/>
          <w:lang w:eastAsia="hr-HR"/>
        </w:rPr>
        <w:br/>
        <w:t>– minimalni broj radnika koji u toj fazi moraju sudjelovati;</w:t>
      </w:r>
      <w:r w:rsidRPr="001C6EA6">
        <w:rPr>
          <w:rFonts w:ascii="Minion Pro" w:eastAsia="Times New Roman" w:hAnsi="Minion Pro" w:cs="Times New Roman"/>
          <w:color w:val="000000"/>
          <w:sz w:val="24"/>
          <w:szCs w:val="24"/>
          <w:lang w:eastAsia="hr-HR"/>
        </w:rPr>
        <w:br/>
        <w:t>– potrebna sredstva rada kao i način provjere njihove ispravnosti prije početka izvođenja faze radova.</w:t>
      </w:r>
      <w:r w:rsidRPr="001C6EA6">
        <w:rPr>
          <w:rFonts w:ascii="Minion Pro" w:eastAsia="Times New Roman" w:hAnsi="Minion Pro" w:cs="Times New Roman"/>
          <w:color w:val="000000"/>
          <w:sz w:val="24"/>
          <w:szCs w:val="24"/>
          <w:lang w:eastAsia="hr-HR"/>
        </w:rPr>
        <w:br/>
        <w:t>7. Postupak usklađivanja izvođenja radova i dokumentacije sa svim promjenama na gradilištu</w:t>
      </w:r>
      <w:r w:rsidRPr="001C6EA6">
        <w:rPr>
          <w:rFonts w:ascii="Minion Pro" w:eastAsia="Times New Roman" w:hAnsi="Minion Pro" w:cs="Times New Roman"/>
          <w:color w:val="000000"/>
          <w:sz w:val="24"/>
          <w:szCs w:val="24"/>
          <w:lang w:eastAsia="hr-HR"/>
        </w:rPr>
        <w:br/>
        <w:t>8. Vremenski plan radova – kojim se određuje redoslijed/istovremenost i rokovi za izvršenje</w:t>
      </w:r>
      <w:r w:rsidRPr="001C6EA6">
        <w:rPr>
          <w:rFonts w:ascii="Minion Pro" w:eastAsia="Times New Roman" w:hAnsi="Minion Pro" w:cs="Times New Roman"/>
          <w:color w:val="000000"/>
          <w:sz w:val="24"/>
          <w:szCs w:val="24"/>
          <w:lang w:eastAsia="hr-HR"/>
        </w:rPr>
        <w:br/>
        <w:t>9. Način organiziranja suradnje i uzajamno izvješćivanja svih izvođača radova i njihovih radničkih predstavnika, koji će zajedno ili jedan za drugim (u slijedu) raditi na istom gradilištu o tijeku, s ciljem sprečavanja ozljeda na radu i zaštite zdravlje radnika</w:t>
      </w:r>
      <w:r w:rsidRPr="001C6EA6">
        <w:rPr>
          <w:rFonts w:ascii="Minion Pro" w:eastAsia="Times New Roman" w:hAnsi="Minion Pro" w:cs="Times New Roman"/>
          <w:color w:val="000000"/>
          <w:sz w:val="24"/>
          <w:szCs w:val="24"/>
          <w:lang w:eastAsia="hr-HR"/>
        </w:rPr>
        <w:br/>
        <w:t xml:space="preserve">10. Način organiziranja da na gradilište imaju pristup samo osobe koje su na njemu zaposlene </w:t>
      </w:r>
      <w:r w:rsidRPr="001C6EA6">
        <w:rPr>
          <w:rFonts w:ascii="Minion Pro" w:eastAsia="Times New Roman" w:hAnsi="Minion Pro" w:cs="Times New Roman"/>
          <w:color w:val="000000"/>
          <w:sz w:val="24"/>
          <w:szCs w:val="24"/>
          <w:lang w:eastAsia="hr-HR"/>
        </w:rPr>
        <w:lastRenderedPageBreak/>
        <w:t>i osobe koje imaju dozvolu ulaska na gradilište</w:t>
      </w:r>
      <w:r w:rsidRPr="001C6EA6">
        <w:rPr>
          <w:rFonts w:ascii="Minion Pro" w:eastAsia="Times New Roman" w:hAnsi="Minion Pro" w:cs="Times New Roman"/>
          <w:color w:val="000000"/>
          <w:sz w:val="24"/>
          <w:szCs w:val="24"/>
          <w:lang w:eastAsia="hr-HR"/>
        </w:rPr>
        <w:br/>
        <w:t>11. Zajedničke mjere zaštite na radu na gradilištu</w:t>
      </w:r>
      <w:r w:rsidRPr="001C6EA6">
        <w:rPr>
          <w:rFonts w:ascii="Minion Pro" w:eastAsia="Times New Roman" w:hAnsi="Minion Pro" w:cs="Times New Roman"/>
          <w:color w:val="000000"/>
          <w:sz w:val="24"/>
          <w:szCs w:val="24"/>
          <w:lang w:eastAsia="hr-HR"/>
        </w:rPr>
        <w:br/>
        <w:t>12. Obveza izvođača o međusobnom izvješćivanju o tijeku pojedinačnih faza rada</w:t>
      </w:r>
      <w:r w:rsidRPr="001C6EA6">
        <w:rPr>
          <w:rFonts w:ascii="Minion Pro" w:eastAsia="Times New Roman" w:hAnsi="Minion Pro" w:cs="Times New Roman"/>
          <w:color w:val="000000"/>
          <w:sz w:val="24"/>
          <w:szCs w:val="24"/>
          <w:lang w:eastAsia="hr-HR"/>
        </w:rPr>
        <w:br/>
        <w:t>13. Pravila ponašanja na gradilištu</w:t>
      </w:r>
      <w:r w:rsidRPr="001C6EA6">
        <w:rPr>
          <w:rFonts w:ascii="Minion Pro" w:eastAsia="Times New Roman" w:hAnsi="Minion Pro" w:cs="Times New Roman"/>
          <w:color w:val="000000"/>
          <w:sz w:val="24"/>
          <w:szCs w:val="24"/>
          <w:lang w:eastAsia="hr-HR"/>
        </w:rPr>
        <w:br/>
        <w:t>14. Popis poslova s procjenom troškova (troškovnikom) uređenja gradilišta i izvođenja zajedničkih mjera za provedbu zaštite na radu na radilištu</w:t>
      </w:r>
      <w:r w:rsidRPr="001C6EA6">
        <w:rPr>
          <w:rFonts w:ascii="Minion Pro" w:eastAsia="Times New Roman" w:hAnsi="Minion Pro" w:cs="Times New Roman"/>
          <w:color w:val="000000"/>
          <w:sz w:val="24"/>
          <w:szCs w:val="24"/>
          <w:lang w:eastAsia="hr-HR"/>
        </w:rPr>
        <w:br/>
        <w:t>15. Popis isprava, evidencija i uputa iz zaštite na radu, koje se moraju čuvati stalno na gradilištu</w:t>
      </w:r>
      <w:r w:rsidRPr="001C6EA6">
        <w:rPr>
          <w:rFonts w:ascii="Minion Pro" w:eastAsia="Times New Roman" w:hAnsi="Minion Pro" w:cs="Times New Roman"/>
          <w:color w:val="000000"/>
          <w:sz w:val="24"/>
          <w:szCs w:val="24"/>
          <w:lang w:eastAsia="hr-HR"/>
        </w:rPr>
        <w:br/>
        <w:t>16. Potpis odgovorne osobe za izradu plana izvođenja radova i pečat.</w:t>
      </w:r>
      <w:r w:rsidRPr="001C6EA6">
        <w:rPr>
          <w:rFonts w:ascii="Minion Pro" w:eastAsia="Times New Roman" w:hAnsi="Minion Pro" w:cs="Times New Roman"/>
          <w:color w:val="000000"/>
          <w:sz w:val="24"/>
          <w:szCs w:val="24"/>
          <w:lang w:eastAsia="hr-HR"/>
        </w:rPr>
        <w:br/>
      </w:r>
      <w:r w:rsidRPr="001C6EA6">
        <w:rPr>
          <w:rFonts w:ascii="Minion Pro" w:eastAsia="Times New Roman" w:hAnsi="Minion Pro" w:cs="Times New Roman"/>
          <w:color w:val="000000"/>
          <w:sz w:val="24"/>
          <w:szCs w:val="24"/>
          <w:lang w:eastAsia="hr-HR"/>
        </w:rPr>
        <w:br/>
        <w:t> </w:t>
      </w:r>
    </w:p>
    <w:p w:rsidR="00436F36" w:rsidRDefault="00436F36">
      <w:bookmarkStart w:id="0" w:name="_GoBack"/>
      <w:bookmarkEnd w:id="0"/>
    </w:p>
    <w:sectPr w:rsidR="00436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E9"/>
    <w:rsid w:val="001C6EA6"/>
    <w:rsid w:val="00436F36"/>
    <w:rsid w:val="00CF5A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9E59A-9BCD-451B-98F4-5FD23BE6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6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1C6EA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1C6EA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EA6"/>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1C6EA6"/>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1C6EA6"/>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1C6EA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2593">
      <w:bodyDiv w:val="1"/>
      <w:marLeft w:val="0"/>
      <w:marRight w:val="0"/>
      <w:marTop w:val="0"/>
      <w:marBottom w:val="0"/>
      <w:divBdr>
        <w:top w:val="none" w:sz="0" w:space="0" w:color="auto"/>
        <w:left w:val="none" w:sz="0" w:space="0" w:color="auto"/>
        <w:bottom w:val="none" w:sz="0" w:space="0" w:color="auto"/>
        <w:right w:val="none" w:sz="0" w:space="0" w:color="auto"/>
      </w:divBdr>
      <w:divsChild>
        <w:div w:id="1018434989">
          <w:marLeft w:val="0"/>
          <w:marRight w:val="0"/>
          <w:marTop w:val="300"/>
          <w:marBottom w:val="450"/>
          <w:divBdr>
            <w:top w:val="none" w:sz="0" w:space="0" w:color="auto"/>
            <w:left w:val="none" w:sz="0" w:space="0" w:color="auto"/>
            <w:bottom w:val="none" w:sz="0" w:space="0" w:color="auto"/>
            <w:right w:val="none" w:sz="0" w:space="0" w:color="auto"/>
          </w:divBdr>
          <w:divsChild>
            <w:div w:id="308828007">
              <w:marLeft w:val="0"/>
              <w:marRight w:val="0"/>
              <w:marTop w:val="0"/>
              <w:marBottom w:val="0"/>
              <w:divBdr>
                <w:top w:val="none" w:sz="0" w:space="0" w:color="auto"/>
                <w:left w:val="none" w:sz="0" w:space="0" w:color="auto"/>
                <w:bottom w:val="none" w:sz="0" w:space="0" w:color="auto"/>
                <w:right w:val="none" w:sz="0" w:space="0" w:color="auto"/>
              </w:divBdr>
              <w:divsChild>
                <w:div w:id="15537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6768</Words>
  <Characters>38583</Characters>
  <Application>Microsoft Office Word</Application>
  <DocSecurity>0</DocSecurity>
  <Lines>321</Lines>
  <Paragraphs>90</Paragraphs>
  <ScaleCrop>false</ScaleCrop>
  <Company/>
  <LinksUpToDate>false</LinksUpToDate>
  <CharactersWithSpaces>45261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2017-10-19T08:48:00Z</dcterms:created>
  <dcterms:modified xsi:type="dcterms:W3CDTF">2017-10-19T08:49:00Z</dcterms:modified>
</cp:coreProperties>
</file>