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C2" w:rsidRPr="00871CC2" w:rsidRDefault="00871CC2" w:rsidP="00871CC2">
      <w:r w:rsidRPr="00871CC2">
        <w:rPr>
          <w:b/>
          <w:bCs/>
        </w:rPr>
        <w:t>Uredba o načinu provedbe plaćanja doprinosa prema plaći, primicima uz plaću, odnosno mjesečnoj osnovici za obračun doprinosa temeljem radnog odnosa </w:t>
      </w:r>
    </w:p>
    <w:p w:rsidR="00871CC2" w:rsidRPr="00871CC2" w:rsidRDefault="00871CC2" w:rsidP="00871CC2">
      <w:r w:rsidRPr="00871CC2">
        <w:rPr>
          <w:i/>
          <w:iCs/>
        </w:rPr>
        <w:t>(Redakcijski pročišćeni tekst, 'Narodne novine' br. 49/12, 31/14) </w:t>
      </w:r>
    </w:p>
    <w:p w:rsidR="00871CC2" w:rsidRPr="00871CC2" w:rsidRDefault="00871CC2" w:rsidP="00871CC2">
      <w:r w:rsidRPr="00871CC2">
        <w:t>Na snazi i primjenjuje se od 15. ožujka 2014. godine.</w:t>
      </w:r>
      <w:r w:rsidRPr="00871CC2">
        <w:br/>
      </w:r>
    </w:p>
    <w:p w:rsidR="00871CC2" w:rsidRPr="00871CC2" w:rsidRDefault="00871CC2" w:rsidP="00871CC2">
      <w:r w:rsidRPr="00871CC2">
        <w:rPr>
          <w:b/>
          <w:bCs/>
        </w:rPr>
        <w:t>I. OPĆE ODREDBE</w:t>
      </w:r>
    </w:p>
    <w:p w:rsidR="00871CC2" w:rsidRPr="00871CC2" w:rsidRDefault="00871CC2" w:rsidP="00871CC2"/>
    <w:p w:rsidR="00871CC2" w:rsidRPr="00871CC2" w:rsidRDefault="00871CC2" w:rsidP="00871CC2">
      <w:r w:rsidRPr="00871CC2">
        <w:rPr>
          <w:b/>
          <w:bCs/>
        </w:rPr>
        <w:t>Članak 1.</w:t>
      </w:r>
    </w:p>
    <w:p w:rsidR="00871CC2" w:rsidRPr="00871CC2" w:rsidRDefault="00871CC2" w:rsidP="00871CC2">
      <w:r w:rsidRPr="00871CC2">
        <w:br/>
        <w:t>Ovom se Uredbom propisuje: </w:t>
      </w:r>
      <w:r w:rsidRPr="00871CC2">
        <w:br/>
      </w:r>
      <w:r w:rsidRPr="00871CC2">
        <w:br/>
        <w:t>– način provedbe plaćanja doprinosa prema plaći, primicima uz plaću, odnosno mjesečnoj osnovici za obračun doprinosa, </w:t>
      </w:r>
      <w:r w:rsidRPr="00871CC2">
        <w:br/>
      </w:r>
      <w:r w:rsidRPr="00871CC2">
        <w:br/>
        <w:t>– subjekte provedbe plaćanja doprinosa, </w:t>
      </w:r>
      <w:r w:rsidRPr="00871CC2">
        <w:br/>
      </w:r>
      <w:r w:rsidRPr="00871CC2">
        <w:br/>
        <w:t>– obveznike izvješćivanja, </w:t>
      </w:r>
      <w:r w:rsidRPr="00871CC2">
        <w:br/>
      </w:r>
      <w:r w:rsidRPr="00871CC2">
        <w:br/>
        <w:t>– način, rok, oblik i sadržaj izvješća o podnesenim nalozima za plaćanje doprinosa prema plaći, primicima uz plaću, odnosno mjesečnoj osnovici temeljem radnog odnosa. </w:t>
      </w:r>
      <w:r w:rsidRPr="00871CC2">
        <w:br/>
      </w:r>
    </w:p>
    <w:p w:rsidR="00871CC2" w:rsidRPr="00871CC2" w:rsidRDefault="00871CC2" w:rsidP="00871CC2">
      <w:r w:rsidRPr="00871CC2">
        <w:rPr>
          <w:b/>
          <w:bCs/>
        </w:rPr>
        <w:t>Članak 2.</w:t>
      </w:r>
    </w:p>
    <w:p w:rsidR="00871CC2" w:rsidRPr="00871CC2" w:rsidRDefault="00871CC2" w:rsidP="00871CC2">
      <w:r w:rsidRPr="00871CC2">
        <w:br/>
      </w:r>
      <w:hyperlink r:id="rId5" w:anchor="id=cla25769" w:history="1">
        <w:r w:rsidRPr="00871CC2">
          <w:rPr>
            <w:rStyle w:val="Hyperlink"/>
          </w:rPr>
          <w:t>Pojedini pojmovi, u smislu ove Uredbe, imaju sljedeće značenje: </w:t>
        </w:r>
        <w:r w:rsidRPr="00871CC2">
          <w:rPr>
            <w:rStyle w:val="Hyperlink"/>
          </w:rPr>
          <w:br/>
        </w:r>
        <w:r w:rsidRPr="00871CC2">
          <w:rPr>
            <w:rStyle w:val="Hyperlink"/>
          </w:rPr>
          <w:br/>
          <w:t>1. poslodavac jest poslovni subjekt iz članka 7. točke 36. Zakona o doprinosima kao i druga osoba koja umjesto poslodavca osiguraniku isplaćuje plaću, </w:t>
        </w:r>
        <w:r w:rsidRPr="00871CC2">
          <w:rPr>
            <w:rStyle w:val="Hyperlink"/>
          </w:rPr>
          <w:br/>
        </w:r>
        <w:r w:rsidRPr="00871CC2">
          <w:rPr>
            <w:rStyle w:val="Hyperlink"/>
          </w:rPr>
          <w:br/>
          <w:t>2. poslodavac koji ne uplaćuje doprinose jest poslodavac iz točke 1. ovoga stavka:</w:t>
        </w:r>
        <w:r w:rsidRPr="00871CC2">
          <w:rPr>
            <w:rStyle w:val="Hyperlink"/>
          </w:rPr>
          <w:br/>
        </w:r>
        <w:r w:rsidRPr="00871CC2">
          <w:rPr>
            <w:rStyle w:val="Hyperlink"/>
          </w:rPr>
          <w:br/>
          <w:t>– koji najkasnije na posljednji dan prethodnog mjeseca Poreznoj upravi nije putem obrasca »Izvješće o primicima, porezu na dohodak i prirezu te doprinosima za obvezna osiguranja – Obrazac JOPPD« za svakog pojedinog osiguranika s osnove radnog odnosa i/ili osiguranika s osnove radnog odnosa – izaslanog radnika kod tog poslodavca dostavio podatak o mjesečnoj obvezi doprinosa dospjeloj u tom mjesecu ili podatak o činjenici da u tom mjesecu ne postoji obveza doprinosa zbog korištenja prava iz socijalnih osiguranja,</w:t>
        </w:r>
        <w:r w:rsidRPr="00871CC2">
          <w:rPr>
            <w:rStyle w:val="Hyperlink"/>
          </w:rPr>
          <w:br/>
        </w:r>
        <w:r w:rsidRPr="00871CC2">
          <w:rPr>
            <w:rStyle w:val="Hyperlink"/>
          </w:rPr>
          <w:br/>
          <w:t xml:space="preserve">– koji je najkasnije na posljednji dan prethodnog mjeseca prikazao isplatu plaće, osim isplate zaostale plaće, i/ili mjesečnu obvezu doprinosa dospjelu u tom mjesecu za osiguranika s osnove radnog odnosa i/ili osiguranika s osnove radnog odnosa – izaslanog radnika u Obrascu JOPPD, a u službenim </w:t>
        </w:r>
        <w:r w:rsidRPr="00871CC2">
          <w:rPr>
            <w:rStyle w:val="Hyperlink"/>
          </w:rPr>
          <w:lastRenderedPageBreak/>
          <w:t>evidencijama Porezne uprave ima evidentirane dospjele, a neplaćene obveze po pojedinoj brojčanoj oznaci vrste doprinosa za osiguranike s osnove radnog odnosa i/ili osiguranike s osnove radnog odnosa – izaslanog radnika kod tog poslodavca u iznosu ukupne obveze doprinosa iskazane u tom mjesecu na Obrascima JOPPD za navedene osiguranike i više,</w:t>
        </w:r>
        <w:r w:rsidRPr="00871CC2">
          <w:rPr>
            <w:rStyle w:val="Hyperlink"/>
          </w:rPr>
          <w:br/>
        </w:r>
        <w:r w:rsidRPr="00871CC2">
          <w:rPr>
            <w:rStyle w:val="Hyperlink"/>
          </w:rPr>
          <w:br/>
          <w:t>3. ostali poslodavci jesu poslodavci iz točke 1. ovoga stavka osim poslodavaca iz točke 2. ovoga stavka, </w:t>
        </w:r>
        <w:r w:rsidRPr="00871CC2">
          <w:rPr>
            <w:rStyle w:val="Hyperlink"/>
          </w:rPr>
          <w:br/>
        </w:r>
        <w:r w:rsidRPr="00871CC2">
          <w:rPr>
            <w:rStyle w:val="Hyperlink"/>
          </w:rPr>
          <w:br/>
          <w:t>4. banka jest kreditna institucija, osnovana prema zakonu kojim se uređuje poslovanje kreditnih institucija, pod kojom se podrazumijeva banka, štedna banka i podružnica strane banke sa sjedištem u Republici Hrvatskoj, </w:t>
        </w:r>
        <w:r w:rsidRPr="00871CC2">
          <w:rPr>
            <w:rStyle w:val="Hyperlink"/>
          </w:rPr>
          <w:br/>
        </w:r>
        <w:r w:rsidRPr="00871CC2">
          <w:rPr>
            <w:rStyle w:val="Hyperlink"/>
          </w:rPr>
          <w:br/>
          <w:t>5. ovlaštena agencija jest Financijska agencija (dalje u tekstu: Agencija), </w:t>
        </w:r>
        <w:r w:rsidRPr="00871CC2">
          <w:rPr>
            <w:rStyle w:val="Hyperlink"/>
          </w:rPr>
          <w:br/>
        </w:r>
        <w:r w:rsidRPr="00871CC2">
          <w:rPr>
            <w:rStyle w:val="Hyperlink"/>
          </w:rPr>
          <w:br/>
          <w:t>6. subjekt provedbe plaćanja doprinosa jest: </w:t>
        </w:r>
        <w:r w:rsidRPr="00871CC2">
          <w:rPr>
            <w:rStyle w:val="Hyperlink"/>
          </w:rPr>
          <w:br/>
        </w:r>
        <w:r w:rsidRPr="00871CC2">
          <w:rPr>
            <w:rStyle w:val="Hyperlink"/>
          </w:rPr>
          <w:br/>
          <w:t>6.1. banka koja primi nalog za isplatu plaće, </w:t>
        </w:r>
        <w:r w:rsidRPr="00871CC2">
          <w:rPr>
            <w:rStyle w:val="Hyperlink"/>
          </w:rPr>
          <w:br/>
        </w:r>
        <w:r w:rsidRPr="00871CC2">
          <w:rPr>
            <w:rStyle w:val="Hyperlink"/>
          </w:rPr>
          <w:br/>
          <w:t>6.2. poslodavac u dijelu koji se odnosi na provedbu odredbe članka 7. ove Uredbe, </w:t>
        </w:r>
        <w:r w:rsidRPr="00871CC2">
          <w:rPr>
            <w:rStyle w:val="Hyperlink"/>
          </w:rPr>
          <w:br/>
        </w:r>
        <w:r w:rsidRPr="00871CC2">
          <w:rPr>
            <w:rStyle w:val="Hyperlink"/>
          </w:rPr>
          <w:br/>
          <w:t>6.3. poslodavac koji ne uplaćuje doprinose u dijelu koji se odnosi na provedbu odredbe članka 3. i članka 6. stavka 2. ove Uredbe, </w:t>
        </w:r>
        <w:r w:rsidRPr="00871CC2">
          <w:rPr>
            <w:rStyle w:val="Hyperlink"/>
          </w:rPr>
          <w:br/>
        </w:r>
        <w:r w:rsidRPr="00871CC2">
          <w:rPr>
            <w:rStyle w:val="Hyperlink"/>
          </w:rPr>
          <w:br/>
          <w:t>7. obveznici izvješćivanja jesu: </w:t>
        </w:r>
        <w:r w:rsidRPr="00871CC2">
          <w:rPr>
            <w:rStyle w:val="Hyperlink"/>
          </w:rPr>
          <w:br/>
        </w:r>
        <w:r w:rsidRPr="00871CC2">
          <w:rPr>
            <w:rStyle w:val="Hyperlink"/>
          </w:rPr>
          <w:br/>
          <w:t>7.1. banka </w:t>
        </w:r>
        <w:r w:rsidRPr="00871CC2">
          <w:rPr>
            <w:rStyle w:val="Hyperlink"/>
          </w:rPr>
          <w:br/>
        </w:r>
        <w:r w:rsidRPr="00871CC2">
          <w:rPr>
            <w:rStyle w:val="Hyperlink"/>
          </w:rPr>
          <w:br/>
          <w:t>7.2. Agencija. </w:t>
        </w:r>
        <w:r w:rsidRPr="00871CC2">
          <w:rPr>
            <w:rStyle w:val="Hyperlink"/>
          </w:rPr>
          <w:br/>
        </w:r>
        <w:r w:rsidRPr="00871CC2">
          <w:rPr>
            <w:rStyle w:val="Hyperlink"/>
          </w:rPr>
          <w:br/>
        </w:r>
      </w:hyperlink>
    </w:p>
    <w:p w:rsidR="00871CC2" w:rsidRPr="00871CC2" w:rsidRDefault="00871CC2" w:rsidP="00871CC2">
      <w:r w:rsidRPr="00871CC2">
        <w:rPr>
          <w:b/>
          <w:bCs/>
        </w:rPr>
        <w:t>II. NAČIN PROVEDBE</w:t>
      </w:r>
    </w:p>
    <w:p w:rsidR="00871CC2" w:rsidRPr="00871CC2" w:rsidRDefault="00871CC2" w:rsidP="00871CC2"/>
    <w:p w:rsidR="00871CC2" w:rsidRPr="00871CC2" w:rsidRDefault="00871CC2" w:rsidP="00871CC2">
      <w:r w:rsidRPr="00871CC2">
        <w:rPr>
          <w:b/>
          <w:bCs/>
        </w:rPr>
        <w:t>Članak 3.</w:t>
      </w:r>
    </w:p>
    <w:p w:rsidR="00871CC2" w:rsidRPr="00871CC2" w:rsidRDefault="00871CC2" w:rsidP="00871CC2">
      <w:r w:rsidRPr="00871CC2">
        <w:br/>
        <w:t>Poslodavac koji ne uplaćuje doprinose dužan je, radi provedbe odredaba ove Uredbe, u istu banku istodobno predati naloge za plaćanje za isplatu plaće i naloge za plaćanje za uplatu doprinosa. </w:t>
      </w:r>
      <w:r w:rsidRPr="00871CC2">
        <w:br/>
      </w:r>
    </w:p>
    <w:p w:rsidR="00871CC2" w:rsidRPr="00871CC2" w:rsidRDefault="00871CC2" w:rsidP="00871CC2">
      <w:r w:rsidRPr="00871CC2">
        <w:rPr>
          <w:b/>
          <w:bCs/>
        </w:rPr>
        <w:t>Članak 4.</w:t>
      </w:r>
    </w:p>
    <w:p w:rsidR="00871CC2" w:rsidRPr="00871CC2" w:rsidRDefault="00871CC2" w:rsidP="00871CC2">
      <w:r w:rsidRPr="00871CC2">
        <w:br/>
      </w:r>
    </w:p>
    <w:p w:rsidR="00871CC2" w:rsidRPr="00871CC2" w:rsidRDefault="00871CC2" w:rsidP="00871CC2">
      <w:r w:rsidRPr="00871CC2">
        <w:lastRenderedPageBreak/>
        <w:t>(1) Porezna uprava do 20. u mjesecu za prethodni mjesec, putem Agencije, svim bankama dostavlja podatke o poslodavcima koji ne uplaćuju doprinose iz članka 2. točke 2. ove Uredbe.</w:t>
      </w:r>
    </w:p>
    <w:p w:rsidR="00871CC2" w:rsidRPr="00871CC2" w:rsidRDefault="00871CC2" w:rsidP="00871CC2">
      <w:r w:rsidRPr="00871CC2">
        <w:t> </w:t>
      </w:r>
    </w:p>
    <w:p w:rsidR="00871CC2" w:rsidRPr="00871CC2" w:rsidRDefault="00871CC2" w:rsidP="00871CC2">
      <w:r w:rsidRPr="00871CC2">
        <w:t>(2) Porezna uprava dostavlja, putem Agencije, svim bankama podatke o poslodavcima iz stavka 1. ovoga članka koji naknadno podnesu propisane Obrasce JOPPD i u cijelosti uplate dospjele obveze doprinosa i to po zahtjevu poslodavca, a najkasnije sljedećega dana nakon podnošenja zahtjeva. </w:t>
      </w:r>
      <w:r w:rsidRPr="00871CC2">
        <w:br/>
      </w:r>
      <w:r w:rsidRPr="00871CC2">
        <w:br/>
        <w:t>(3) Podaci koje Porezna uprava dostavlja bankama o poslodavcima koji ne uplaćuju doprinose jesu: OIB, naziv ili ime i prezime. </w:t>
      </w:r>
      <w:r w:rsidRPr="00871CC2">
        <w:br/>
      </w:r>
      <w:r w:rsidRPr="00871CC2">
        <w:br/>
        <w:t>(4) Podatke iz stavka 3. ovoga članka, banke koriste isključivo za potrebe provedbe ove Uredbe. </w:t>
      </w:r>
    </w:p>
    <w:p w:rsidR="00871CC2" w:rsidRPr="00871CC2" w:rsidRDefault="00871CC2" w:rsidP="00871CC2">
      <w:r w:rsidRPr="00871CC2">
        <w:rPr>
          <w:b/>
          <w:bCs/>
        </w:rPr>
        <w:t>Članak 5.</w:t>
      </w:r>
    </w:p>
    <w:p w:rsidR="00871CC2" w:rsidRPr="00871CC2" w:rsidRDefault="00871CC2" w:rsidP="00871CC2">
      <w:r w:rsidRPr="00871CC2">
        <w:br/>
        <w:t>(1) Na osnovi dostavljenih podataka iz članka 4. stavka 3. ove Uredbe banka je dužna sastaviti listu poslodavaca koji ne uplaćuju doprinose. </w:t>
      </w:r>
      <w:r w:rsidRPr="00871CC2">
        <w:br/>
      </w:r>
      <w:r w:rsidRPr="00871CC2">
        <w:br/>
        <w:t>(2) Na listi poslodavaca koji ne uplaćuju doprinose iz stavka 1. ovoga članka ne nalaze se poslodavci iz članka 4. stavka 2. ove Uredbe. </w:t>
      </w:r>
      <w:r w:rsidRPr="00871CC2">
        <w:br/>
      </w:r>
      <w:r w:rsidRPr="00871CC2">
        <w:br/>
        <w:t>(3) Prije provedbe primljenog naloga za plaćanje za isplatu plaće, banka je dužna provjeriti nalazi li se poslodavac na listi iz stavka 1. ovoga članka.  </w:t>
      </w:r>
      <w:r w:rsidRPr="00871CC2">
        <w:br/>
      </w:r>
      <w:r w:rsidRPr="00871CC2">
        <w:br/>
        <w:t>(4) Ako se poslodavac nalazi na listi iz stavka 1. ovoga članka, banka je dužna izvršiti provjeru jesu li, istodobno uz naloge za plaćanje za isplatu plaće, predani i nalozi za plaćanje za uplatu doprinosa sa svim obveznim elementima propisanima Naredbom o načinu uplaćivanja prihoda proračuna, obveznih doprinosa te prihoda za financiranje drugih javnih potreba, za godinu u kojoj se nalozi predaju i to: </w:t>
      </w:r>
      <w:r w:rsidRPr="00871CC2">
        <w:br/>
      </w:r>
      <w:r w:rsidRPr="00871CC2">
        <w:br/>
        <w:t>1. za mirovinsko osiguranje na temelju generacijske solidarnosti, prema sljedećim brojčanim oznakama vrste doprinosa: </w:t>
      </w:r>
      <w:r w:rsidRPr="00871CC2">
        <w:br/>
      </w:r>
      <w:r w:rsidRPr="00871CC2">
        <w:br/>
        <w:t>8109 ili 8117 ili 8168, </w:t>
      </w:r>
      <w:r w:rsidRPr="00871CC2">
        <w:br/>
      </w:r>
      <w:r w:rsidRPr="00871CC2">
        <w:br/>
        <w:t>2. za mirovinsko osiguranje na temelju individualne kapitalizirane štednje, prema sljedećim brojčanim oznakama vrste doprinosa: </w:t>
      </w:r>
      <w:r w:rsidRPr="00871CC2">
        <w:br/>
      </w:r>
      <w:r w:rsidRPr="00871CC2">
        <w:br/>
        <w:t>2003 ili 2011 ili 2283, </w:t>
      </w:r>
      <w:r w:rsidRPr="00871CC2">
        <w:br/>
      </w:r>
      <w:r w:rsidRPr="00871CC2">
        <w:br/>
        <w:t>3. za obvezno zdravstveno osiguranje, prema sljedećim brojčanim oznakama vrste doprinosa: </w:t>
      </w:r>
      <w:r w:rsidRPr="00871CC2">
        <w:br/>
      </w:r>
      <w:r w:rsidRPr="00871CC2">
        <w:br/>
        <w:t>8400 ili 8419 ili 8427 ili 8486, </w:t>
      </w:r>
      <w:r w:rsidRPr="00871CC2">
        <w:br/>
      </w:r>
      <w:r w:rsidRPr="00871CC2">
        <w:br/>
      </w:r>
      <w:r w:rsidRPr="00871CC2">
        <w:lastRenderedPageBreak/>
        <w:t>4. za obvezno zdravstveno osiguranje zaštite zdravlja na radu, prema sljedećim brojčanim oznakama vrste doprinosa: </w:t>
      </w:r>
      <w:r w:rsidRPr="00871CC2">
        <w:br/>
      </w:r>
      <w:r w:rsidRPr="00871CC2">
        <w:br/>
        <w:t>8559 ili 8567 ili 8575 ili 8630, </w:t>
      </w:r>
      <w:r w:rsidRPr="00871CC2">
        <w:br/>
      </w:r>
      <w:r w:rsidRPr="00871CC2">
        <w:br/>
        <w:t>5. za obvezno osiguranje u slučaju nezaposlenosti, prema sljedećim brojčanim oznakama vrste doprinosa: </w:t>
      </w:r>
      <w:r w:rsidRPr="00871CC2">
        <w:br/>
      </w:r>
      <w:r w:rsidRPr="00871CC2">
        <w:br/>
        <w:t>8702 ili 8753. </w:t>
      </w:r>
      <w:r w:rsidRPr="00871CC2">
        <w:br/>
      </w:r>
      <w:r w:rsidRPr="00871CC2">
        <w:br/>
        <w:t>(5) Banka može za potrebe izvršenja platne transakcije na nalozima za plaćanje za uplatu doprinosa i isplatu plaće, ovisno o vrsti obrasca platnog prometa, odrediti upisivanje oznaka koje označavaju da se nalog odnosi na plaćanje poreza, prireza, doprinosa i drugih pristojbi, odnosno isplatu plaće ili platni spisak.  </w:t>
      </w:r>
      <w:r w:rsidRPr="00871CC2">
        <w:br/>
      </w:r>
      <w:r w:rsidRPr="00871CC2">
        <w:br/>
        <w:t>(6) Banka može za potrebe izvršenja provjere iz stavaka 3. i 4. ovoga članka odbiti izvršenje platnih transakcija po nalozima za plaćanje za uplatu doprinosa i po nalozima za plaćanje za isplatu plaće, iniciranih kroz sredstva za komuniciranje na daljinu. </w:t>
      </w:r>
      <w:r w:rsidRPr="00871CC2">
        <w:br/>
      </w:r>
    </w:p>
    <w:p w:rsidR="00871CC2" w:rsidRPr="00871CC2" w:rsidRDefault="00871CC2" w:rsidP="00871CC2">
      <w:r w:rsidRPr="00871CC2">
        <w:rPr>
          <w:b/>
          <w:bCs/>
        </w:rPr>
        <w:t>Članak 6.</w:t>
      </w:r>
    </w:p>
    <w:p w:rsidR="00871CC2" w:rsidRPr="00871CC2" w:rsidRDefault="00871CC2" w:rsidP="00871CC2">
      <w:r w:rsidRPr="00871CC2">
        <w:br/>
        <w:t>(1) Ako poslodavac koji ne uplaćuje doprinose, istodobno uz naloge za plaćanje za isplatu plaće nije predao i naloge za plaćanje za uplatu doprinosa iz članka 5. stavka 4. ove Uredbe ili se oni ne mogu u cijelosti provesti, te ako nalog ne sadrži sve elemente propisane Naredbom o načinu uplaćivanja prihoda proračuna, obveznih doprinosa te prihoda za financiranje drugih javnih potreba za godinu u kojoj se nalozi predaju, banka je dužna odbiti provođenje naloga za plaćanje za isplatu plaće.  </w:t>
      </w:r>
      <w:r w:rsidRPr="00871CC2">
        <w:br/>
      </w:r>
      <w:r w:rsidRPr="00871CC2">
        <w:br/>
        <w:t>(2) Iznimno od stavka 1. ovoga članka banka može provesti naloge za plaćanje za isplatu plaće ako nisu dostavljeni pojedini nalozi za plaćanje za uplatu doprinosa i to:</w:t>
      </w:r>
      <w:r w:rsidRPr="00871CC2">
        <w:br/>
      </w:r>
      <w:r w:rsidRPr="00871CC2">
        <w:br/>
        <w:t>1. iz članka 5. stavka 4. točke 2. ove Uredbe, ako poslodavac koji ne uplaćuje doprinose u polje elementa naloga »poziv na broj platitelja« na nalogu za plaćanje za isplatu plaće iz članka 7. ove Uredbe, upiše sljedeće podatke:</w:t>
      </w:r>
      <w:r w:rsidRPr="00871CC2">
        <w:br/>
      </w:r>
      <w:r w:rsidRPr="00871CC2">
        <w:br/>
        <w:t>67 OIB- GG001 do GG365/366 – 3</w:t>
      </w:r>
      <w:r w:rsidRPr="00871CC2">
        <w:br/>
      </w:r>
      <w:r w:rsidRPr="00871CC2">
        <w:br/>
        <w:t>što upisuje poslodavac koji ne uplaćuje doprinose ako nema zaposlenog niti jednog radnika koji je obveznik mirovinskog osiguranja na temelju individualne kapitalizirane štednje;</w:t>
      </w:r>
      <w:r w:rsidRPr="00871CC2">
        <w:br/>
      </w:r>
      <w:r w:rsidRPr="00871CC2">
        <w:br/>
        <w:t>2. iz članka 5. stavka 4. točaka 3., 4. i 5. ove Uredbe, ako poslodavac koji ne uplaćuje doprinose u polje elementa naloga »poziv na broj platitelja« na nalogu za plaćanje za isplatu plaće iz članka 7. ove Uredbe, upiše sljedeće podatke:</w:t>
      </w:r>
      <w:r w:rsidRPr="00871CC2">
        <w:br/>
      </w:r>
      <w:r w:rsidRPr="00871CC2">
        <w:br/>
        <w:t>67 OIB- GG001 do GG365/366 – 4</w:t>
      </w:r>
      <w:r w:rsidRPr="00871CC2">
        <w:br/>
      </w:r>
      <w:r w:rsidRPr="00871CC2">
        <w:lastRenderedPageBreak/>
        <w:br/>
        <w:t>što upisuje poslodavac koji ne uplaćuje doprinose ako ima zaposlene radnike za koje nije propisana obveza doprinosa na osnovicu,</w:t>
      </w:r>
      <w:r w:rsidRPr="00871CC2">
        <w:br/>
      </w:r>
      <w:r w:rsidRPr="00871CC2">
        <w:br/>
        <w:t>odnosno</w:t>
      </w:r>
      <w:r w:rsidRPr="00871CC2">
        <w:br/>
      </w:r>
      <w:r w:rsidRPr="00871CC2">
        <w:br/>
        <w:t>67 OIB- GG001 do GG365/366 – 5</w:t>
      </w:r>
      <w:r w:rsidRPr="00871CC2">
        <w:br/>
      </w:r>
      <w:r w:rsidRPr="00871CC2">
        <w:br/>
        <w:t>što upisuje poslodavac koji ne uplaćuje doprinose nad kojim je otvoren postupak predstečajne nagodbe i to za vrijeme trajanja postupka sve do sklapanja nagodbe pred nadležnim trgovačkim sudom ili do obustave postupka;</w:t>
      </w:r>
      <w:r w:rsidRPr="00871CC2">
        <w:br/>
      </w:r>
      <w:r w:rsidRPr="00871CC2">
        <w:br/>
        <w:t>3. iz članka 5. stavka 4. točaka 2., 3., 4. i 5. ove Uredbe, ako poslodavac koji ne uplaćuje doprinose u polje elementa naloga »poziv na broj platitelja« na nalogu za plaćanje za isplatu plaće iz članka 7. ove Uredbe, upiše sljedeće podatke:</w:t>
      </w:r>
      <w:r w:rsidRPr="00871CC2">
        <w:br/>
      </w:r>
      <w:r w:rsidRPr="00871CC2">
        <w:br/>
        <w:t>67 OIB- GG001 do GG365/366 – 6</w:t>
      </w:r>
      <w:r w:rsidRPr="00871CC2">
        <w:br/>
      </w:r>
      <w:r w:rsidRPr="00871CC2">
        <w:br/>
        <w:t>što upisuje poslodavac koji ne uplaćuje doprinose ako ima zaposlene radnike za koje nije propisana obveza doprinosa na osnovicu i koji nisu obveznici mirovinskog osiguranja na temelju individualne kapitalizirane štednje;</w:t>
      </w:r>
      <w:r w:rsidRPr="00871CC2">
        <w:br/>
      </w:r>
      <w:r w:rsidRPr="00871CC2">
        <w:br/>
        <w:t>4. iz članka 5. stavka 4. točaka 1., 2., 3., 4. i 5. ove Uredbe, ako poslodavac koji ne uplaćuje doprinose u polje elementa naloga »poziv na broj platitelja« na nalogu za plaćanje za isplatu plaće iz članka 7. ove Uredbe, upiše sljedeće podatke:</w:t>
      </w:r>
      <w:r w:rsidRPr="00871CC2">
        <w:br/>
      </w:r>
      <w:r w:rsidRPr="00871CC2">
        <w:br/>
        <w:t>67 OIB- GG001 do GG365/366 – 7</w:t>
      </w:r>
      <w:r w:rsidRPr="00871CC2">
        <w:br/>
      </w:r>
      <w:r w:rsidRPr="00871CC2">
        <w:br/>
        <w:t>što upisuje poslodavac koji ne uplaćuje doprinose, a podnio je zahtjev za reprogramiranje naplate poreznog duga ili zahtjev za otpis duga s osnove kamata i reprogram glavnice duga ili jednokratnu uplatu glavnice prema posebnom propisu, a o zahtjevu u trenutku isplate plaće, još nije odlučeno.</w:t>
      </w:r>
    </w:p>
    <w:p w:rsidR="00871CC2" w:rsidRPr="00871CC2" w:rsidRDefault="00871CC2" w:rsidP="00871CC2">
      <w:r w:rsidRPr="00871CC2">
        <w:rPr>
          <w:b/>
          <w:bCs/>
        </w:rPr>
        <w:t>Članak 7.</w:t>
      </w:r>
    </w:p>
    <w:p w:rsidR="00871CC2" w:rsidRPr="00871CC2" w:rsidRDefault="00871CC2" w:rsidP="00871CC2">
      <w:r w:rsidRPr="00871CC2">
        <w:br/>
      </w:r>
    </w:p>
    <w:p w:rsidR="00871CC2" w:rsidRPr="00871CC2" w:rsidRDefault="00871CC2" w:rsidP="00871CC2">
      <w:r w:rsidRPr="00871CC2">
        <w:t>(1) Poslodavac je dužan na nalozima za plaćanje za isplatu plaće, ovisno o vrsti obrasca platnog prometa, navesti sljedeće obvezne elemente:</w:t>
      </w:r>
      <w:r w:rsidRPr="00871CC2">
        <w:br/>
      </w:r>
      <w:r w:rsidRPr="00871CC2">
        <w:br/>
        <w:t>U polje »poziv na broj platitelja« na nalogu za plaćanje za isplatu plaće poslodavac je dužan upisati sljedeće podatke:</w:t>
      </w:r>
      <w:r w:rsidRPr="00871CC2">
        <w:br/>
      </w:r>
      <w:r w:rsidRPr="00871CC2">
        <w:br/>
        <w:t>67 OIB-GG001 do GG365/366-X</w:t>
      </w:r>
      <w:r w:rsidRPr="00871CC2">
        <w:br/>
      </w:r>
      <w:r w:rsidRPr="00871CC2">
        <w:br/>
        <w:t>gdje je: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2"/>
        <w:gridCol w:w="5670"/>
      </w:tblGrid>
      <w:tr w:rsidR="00871CC2" w:rsidRPr="00871CC2" w:rsidTr="00871CC2">
        <w:trPr>
          <w:tblCellSpacing w:w="15" w:type="dxa"/>
        </w:trPr>
        <w:tc>
          <w:tcPr>
            <w:tcW w:w="13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71CC2" w:rsidRPr="00871CC2" w:rsidRDefault="00871CC2" w:rsidP="00871CC2">
            <w:r w:rsidRPr="00871CC2">
              <w:lastRenderedPageBreak/>
              <w:t>67</w:t>
            </w:r>
          </w:p>
        </w:tc>
        <w:tc>
          <w:tcPr>
            <w:tcW w:w="562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71CC2" w:rsidRPr="00871CC2" w:rsidRDefault="00871CC2" w:rsidP="00871CC2">
            <w:r w:rsidRPr="00871CC2">
              <w:t>broj modela</w:t>
            </w:r>
          </w:p>
        </w:tc>
      </w:tr>
      <w:tr w:rsidR="00871CC2" w:rsidRPr="00871CC2" w:rsidTr="00871CC2">
        <w:trPr>
          <w:tblCellSpacing w:w="15" w:type="dxa"/>
        </w:trPr>
        <w:tc>
          <w:tcPr>
            <w:tcW w:w="13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71CC2" w:rsidRPr="00871CC2" w:rsidRDefault="00871CC2" w:rsidP="00871CC2">
            <w:r w:rsidRPr="00871CC2">
              <w:t>OIB</w:t>
            </w:r>
          </w:p>
        </w:tc>
        <w:tc>
          <w:tcPr>
            <w:tcW w:w="562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71CC2" w:rsidRPr="00871CC2" w:rsidRDefault="00871CC2" w:rsidP="00871CC2">
            <w:r w:rsidRPr="00871CC2">
              <w:t>OIB obveznika plaćanja javnih davanja</w:t>
            </w:r>
          </w:p>
        </w:tc>
      </w:tr>
      <w:tr w:rsidR="00871CC2" w:rsidRPr="00871CC2" w:rsidTr="00871CC2">
        <w:trPr>
          <w:tblCellSpacing w:w="15" w:type="dxa"/>
        </w:trPr>
        <w:tc>
          <w:tcPr>
            <w:tcW w:w="13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71CC2" w:rsidRPr="00871CC2" w:rsidRDefault="00871CC2" w:rsidP="00871CC2">
            <w:r w:rsidRPr="00871CC2">
              <w:t>GG001 do GG365/366</w:t>
            </w:r>
          </w:p>
        </w:tc>
        <w:tc>
          <w:tcPr>
            <w:tcW w:w="562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71CC2" w:rsidRPr="00871CC2" w:rsidRDefault="00871CC2" w:rsidP="00871CC2">
            <w:r w:rsidRPr="00871CC2">
              <w:t>Oznaka izvješća Obrasca JOPPD na kojem je iskazana obveza doprinosa prema plaći koja se isplaćuje,</w:t>
            </w:r>
          </w:p>
          <w:p w:rsidR="00871CC2" w:rsidRPr="00871CC2" w:rsidRDefault="00871CC2" w:rsidP="00871CC2">
            <w:r w:rsidRPr="00871CC2">
              <w:t>ili</w:t>
            </w:r>
          </w:p>
          <w:p w:rsidR="00871CC2" w:rsidRPr="00871CC2" w:rsidRDefault="00871CC2" w:rsidP="00871CC2">
            <w:r w:rsidRPr="00871CC2">
              <w:t>godina i redni broj mjeseca za koji se isplaćuje plaća za koje je obveza doprinosa evidentirana na uplatnim računima koji su bili na snazi do 31. prosinca 2013. godine.</w:t>
            </w:r>
          </w:p>
        </w:tc>
      </w:tr>
      <w:tr w:rsidR="00871CC2" w:rsidRPr="00871CC2" w:rsidTr="00871CC2">
        <w:trPr>
          <w:tblCellSpacing w:w="15" w:type="dxa"/>
        </w:trPr>
        <w:tc>
          <w:tcPr>
            <w:tcW w:w="131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71CC2" w:rsidRPr="00871CC2" w:rsidRDefault="00871CC2" w:rsidP="00871CC2">
            <w:r w:rsidRPr="00871CC2">
              <w:t>X</w:t>
            </w:r>
          </w:p>
        </w:tc>
        <w:tc>
          <w:tcPr>
            <w:tcW w:w="562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871CC2" w:rsidRPr="00871CC2" w:rsidRDefault="00871CC2" w:rsidP="00871CC2">
            <w:r w:rsidRPr="00871CC2">
              <w:t>Podatak o plaći:</w:t>
            </w:r>
          </w:p>
          <w:p w:rsidR="00871CC2" w:rsidRPr="00871CC2" w:rsidRDefault="00871CC2" w:rsidP="00871CC2">
            <w:r w:rsidRPr="00871CC2">
              <w:t>0 – isplata plaće</w:t>
            </w:r>
          </w:p>
          <w:p w:rsidR="00871CC2" w:rsidRPr="00871CC2" w:rsidRDefault="00871CC2" w:rsidP="00871CC2">
            <w:r w:rsidRPr="00871CC2">
              <w:t>1 – isplata prvog dijela plaće</w:t>
            </w:r>
          </w:p>
          <w:p w:rsidR="00871CC2" w:rsidRPr="00871CC2" w:rsidRDefault="00871CC2" w:rsidP="00871CC2">
            <w:r w:rsidRPr="00871CC2">
              <w:t>2 – isplata drugog dijela plaće</w:t>
            </w:r>
          </w:p>
          <w:p w:rsidR="00871CC2" w:rsidRPr="00871CC2" w:rsidRDefault="00871CC2" w:rsidP="00871CC2">
            <w:r w:rsidRPr="00871CC2">
              <w:t>3 – isplata plaće koja ne podliježe uplati doprinosa za mirovinsko osiguranje na temelju individualne kapitalizirane štednje</w:t>
            </w:r>
          </w:p>
          <w:p w:rsidR="00871CC2" w:rsidRPr="00871CC2" w:rsidRDefault="00871CC2" w:rsidP="00871CC2">
            <w:r w:rsidRPr="00871CC2">
              <w:t>4 – isplata plaće koje ne podliježe uplati doprinosa na osnovicu</w:t>
            </w:r>
          </w:p>
          <w:p w:rsidR="00871CC2" w:rsidRPr="00871CC2" w:rsidRDefault="00871CC2" w:rsidP="00871CC2">
            <w:r w:rsidRPr="00871CC2">
              <w:t>5 – isplata plaće kao prioritetne tražbine u otvorenom postupku predstečajne nagodbe i to za vrijeme trajanja postupka sve do sklapanja nagodbe pred nadležnim trgovačkim sudom ili do obustave postupka</w:t>
            </w:r>
          </w:p>
          <w:p w:rsidR="00871CC2" w:rsidRPr="00871CC2" w:rsidRDefault="00871CC2" w:rsidP="00871CC2">
            <w:r w:rsidRPr="00871CC2">
              <w:t>6 – isplata plaće koja ne podliježe uplati doprinosa za mirovinsko osiguranje na temelju individualne kapitalizirane štednje i uplati doprinosa na osnovicu</w:t>
            </w:r>
          </w:p>
          <w:p w:rsidR="00871CC2" w:rsidRPr="00871CC2" w:rsidRDefault="00871CC2" w:rsidP="00871CC2">
            <w:r w:rsidRPr="00871CC2">
              <w:t>7 – isplata plaće prema kojoj su javna davanja sadržana u zahtjevu za reprogramiranje naplate poreznog duga ili zahtjevu za otpis duga s osnove kamata i reprogram glavnice duga ili jednokratnu uplatu glavnice prema posebnom propisu, a o zahtjevu u trenutku isplate plaće, još nije odlučeno</w:t>
            </w:r>
          </w:p>
        </w:tc>
      </w:tr>
    </w:tbl>
    <w:p w:rsidR="00871CC2" w:rsidRPr="00871CC2" w:rsidRDefault="00871CC2" w:rsidP="00871CC2"/>
    <w:p w:rsidR="00871CC2" w:rsidRPr="00871CC2" w:rsidRDefault="00871CC2" w:rsidP="00871CC2">
      <w:r w:rsidRPr="00871CC2">
        <w:t xml:space="preserve">(2) Elementi navedeni u stavku 1. ovoga članka obvezno se upisuju na nalog za prijenos (bezgotovinsko plaćanje) i onog dijela plaće kojeg poslodavac pri isplate plaće obustavlja iz plaće i </w:t>
      </w:r>
      <w:r w:rsidRPr="00871CC2">
        <w:lastRenderedPageBreak/>
        <w:t>doznačuje trećim osobama u postupku ovrhe ili na zahtjev odnosno uz suglasnost samog radnika radi ispunjenja njegovih ugovornih obveza kao i kod isplate neoporezivih primitaka ukoliko se taj primitak iskazuje u istom retku s plaćom u Obrascu JOPPD.</w:t>
      </w:r>
    </w:p>
    <w:p w:rsidR="00871CC2" w:rsidRPr="00871CC2" w:rsidRDefault="00871CC2" w:rsidP="00871CC2">
      <w:r w:rsidRPr="00871CC2">
        <w:t> </w:t>
      </w:r>
    </w:p>
    <w:p w:rsidR="00871CC2" w:rsidRPr="00871CC2" w:rsidRDefault="00871CC2" w:rsidP="00871CC2">
      <w:r w:rsidRPr="00871CC2">
        <w:t>(3) Odredbe stavaka 1. i 2. ovoga članka ne odnose se na korisnike proračuna koji plaće isplaćuju preko jedinstvenog računa državnog proračuna. </w:t>
      </w:r>
    </w:p>
    <w:p w:rsidR="00871CC2" w:rsidRPr="00871CC2" w:rsidRDefault="00871CC2" w:rsidP="00871CC2">
      <w:r w:rsidRPr="00871CC2">
        <w:rPr>
          <w:b/>
          <w:bCs/>
        </w:rPr>
        <w:t>III. POSTUPAK IZVJEŠĆIVANJA</w:t>
      </w:r>
    </w:p>
    <w:p w:rsidR="00871CC2" w:rsidRPr="00871CC2" w:rsidRDefault="00871CC2" w:rsidP="00871CC2"/>
    <w:p w:rsidR="00871CC2" w:rsidRPr="00871CC2" w:rsidRDefault="00871CC2" w:rsidP="00871CC2">
      <w:r w:rsidRPr="00871CC2">
        <w:rPr>
          <w:b/>
          <w:bCs/>
        </w:rPr>
        <w:t>Članak 8.</w:t>
      </w:r>
    </w:p>
    <w:p w:rsidR="00871CC2" w:rsidRPr="00871CC2" w:rsidRDefault="00871CC2" w:rsidP="00871CC2">
      <w:r w:rsidRPr="00871CC2">
        <w:br/>
        <w:t>(1) Banke su dužne elektroničkim putem dnevno izvještavati Agenciju: </w:t>
      </w:r>
      <w:r w:rsidRPr="00871CC2">
        <w:br/>
      </w:r>
      <w:r w:rsidRPr="00871CC2">
        <w:br/>
        <w:t>1. o odbijenim nalozima za plaćanje za isplatu plaće poslodavaca koji ne uplaćuju doprinose, </w:t>
      </w:r>
      <w:r w:rsidRPr="00871CC2">
        <w:br/>
      </w:r>
      <w:r w:rsidRPr="00871CC2">
        <w:br/>
        <w:t>2. o provedenim nalozima za plaćanje za isplatu plaće poslodavaca koji ne uplaćuju doprinose, </w:t>
      </w:r>
      <w:r w:rsidRPr="00871CC2">
        <w:br/>
      </w:r>
      <w:r w:rsidRPr="00871CC2">
        <w:br/>
        <w:t>3. o provedenim nalozima za isplatu plaće ostalih poslodavaca. </w:t>
      </w:r>
      <w:r w:rsidRPr="00871CC2">
        <w:br/>
      </w:r>
      <w:r w:rsidRPr="00871CC2">
        <w:br/>
      </w:r>
      <w:r w:rsidRPr="00871CC2">
        <w:br/>
        <w:t>(2) Izvješće iz stavka 1. ovoga članka sadrži sve elemente iz naloga za plaćanje za isplatu plaće. </w:t>
      </w:r>
      <w:r w:rsidRPr="00871CC2">
        <w:br/>
      </w:r>
    </w:p>
    <w:p w:rsidR="00871CC2" w:rsidRPr="00871CC2" w:rsidRDefault="00871CC2" w:rsidP="00871CC2">
      <w:r w:rsidRPr="00871CC2">
        <w:rPr>
          <w:b/>
          <w:bCs/>
        </w:rPr>
        <w:t>Članak 9.</w:t>
      </w:r>
    </w:p>
    <w:p w:rsidR="00871CC2" w:rsidRPr="00871CC2" w:rsidRDefault="00871CC2" w:rsidP="00871CC2">
      <w:r w:rsidRPr="00871CC2">
        <w:br/>
        <w:t>Agencija je dužna najkasnije sljedeći dan, elektroničkim putem, izvijestiti Poreznu upravu o primljenim izvješćima iz članka 8. ove Uredbe. </w:t>
      </w:r>
      <w:r w:rsidRPr="00871CC2">
        <w:br/>
      </w:r>
    </w:p>
    <w:p w:rsidR="00871CC2" w:rsidRPr="00871CC2" w:rsidRDefault="00871CC2" w:rsidP="00871CC2">
      <w:r w:rsidRPr="00871CC2">
        <w:rPr>
          <w:b/>
          <w:bCs/>
        </w:rPr>
        <w:t>Članak 10.</w:t>
      </w:r>
    </w:p>
    <w:p w:rsidR="00871CC2" w:rsidRPr="00871CC2" w:rsidRDefault="00871CC2" w:rsidP="00871CC2">
      <w:r w:rsidRPr="00871CC2">
        <w:br/>
        <w:t>(1) Agencija je ovlaštena radi provedbe postupka izvješćivanja utvrditi način i rokove razmjene podataka između banaka i Agencije, između Agencije i Porezne uprave kao i tehničke uvjete koje su Agencija, banke i Porezna uprava dužne osigurati za međusobnu razmjenu. </w:t>
      </w:r>
      <w:r w:rsidRPr="00871CC2">
        <w:br/>
      </w:r>
      <w:r w:rsidRPr="00871CC2">
        <w:br/>
        <w:t>(2) Uputu iz stavka 1. ovoga članka te njezine izmjene i/ili dopune, Agencija je obvezna odmah po donošenju objaviti na svojim internetskim stranicama. </w:t>
      </w:r>
      <w:r w:rsidRPr="00871CC2">
        <w:br/>
      </w:r>
    </w:p>
    <w:p w:rsidR="00871CC2" w:rsidRPr="00871CC2" w:rsidRDefault="00871CC2" w:rsidP="00871CC2">
      <w:r w:rsidRPr="00871CC2">
        <w:rPr>
          <w:b/>
          <w:bCs/>
        </w:rPr>
        <w:t>IV. MJERE OSIGURANJA NAPLATE DOPRINOSA PREMA PLAĆI</w:t>
      </w:r>
    </w:p>
    <w:p w:rsidR="00871CC2" w:rsidRPr="00871CC2" w:rsidRDefault="00871CC2" w:rsidP="00871CC2"/>
    <w:p w:rsidR="00871CC2" w:rsidRPr="00871CC2" w:rsidRDefault="00871CC2" w:rsidP="00871CC2">
      <w:r w:rsidRPr="00871CC2">
        <w:rPr>
          <w:b/>
          <w:bCs/>
        </w:rPr>
        <w:lastRenderedPageBreak/>
        <w:t>Članak 11.</w:t>
      </w:r>
    </w:p>
    <w:p w:rsidR="00871CC2" w:rsidRPr="00871CC2" w:rsidRDefault="00871CC2" w:rsidP="00871CC2">
      <w:r w:rsidRPr="00871CC2">
        <w:br/>
      </w:r>
    </w:p>
    <w:p w:rsidR="00871CC2" w:rsidRPr="00871CC2" w:rsidRDefault="00871CC2" w:rsidP="00871CC2">
      <w:r w:rsidRPr="00871CC2">
        <w:t>(1) U slučaju iz članka 6. stavka 1. ove Uredbe odnosno ukoliko poslodavac nije putem Obrasca JOPPD za svakog pojedinog osiguranika s osnove radnog odnosa i/ili osiguranika s osnove radnog odnosa – izaslanog radnika kod tog poslodavca dostavio podatak o mjesečnoj obvezi doprinosa dospjeloj u tom mjesecu ili podatak o činjenici da u tom mjesecu ne postoji obveza doprinosa zbog korištenja prava iz socijalnih osiguranja, Porezna uprava određuje mjere osiguranja naplate. </w:t>
      </w:r>
      <w:r w:rsidRPr="00871CC2">
        <w:br/>
      </w:r>
      <w:r w:rsidRPr="00871CC2">
        <w:br/>
        <w:t>(2) Mjere osiguranja naplate sastoje se u zabrani raspolaganja sredstvima na žiroračunu ili drugim računima poslodavca koji ne uplaćuje doprinoseodnosno zabrani banci da poslodavcu koji ne uplaćuje doprinose ili trećoj osobi, po nalogu poslodavca, isplati s njegovog računa novčani iznos za koji je određena mjera osiguranja.</w:t>
      </w:r>
    </w:p>
    <w:p w:rsidR="00871CC2" w:rsidRPr="00871CC2" w:rsidRDefault="00871CC2" w:rsidP="00871CC2">
      <w:r w:rsidRPr="00871CC2">
        <w:t> </w:t>
      </w:r>
    </w:p>
    <w:p w:rsidR="00871CC2" w:rsidRPr="00871CC2" w:rsidRDefault="00871CC2" w:rsidP="00871CC2">
      <w:r w:rsidRPr="00871CC2">
        <w:t>(3) Porezna uprava rješenjem kojim stječe založno pravo na predmetu osiguranja iz stavka 2. ovoga članka određuje mjere osiguranja naplate iz stavka 2. ovoga članka. </w:t>
      </w:r>
      <w:r w:rsidRPr="00871CC2">
        <w:br/>
      </w:r>
      <w:r w:rsidRPr="00871CC2">
        <w:br/>
        <w:t>(4) Rješenje iz stavka 3. ovoga članka Porezna uprava donosi po službenoj dužnosti bez provedbe ispitnog postupka.  </w:t>
      </w:r>
      <w:r w:rsidRPr="00871CC2">
        <w:br/>
      </w:r>
      <w:r w:rsidRPr="00871CC2">
        <w:br/>
        <w:t>(5) Rješenje iz stavka 3. ovoga članka postaje izvršno danom donošenja.  </w:t>
      </w:r>
      <w:r w:rsidRPr="00871CC2">
        <w:br/>
      </w:r>
      <w:r w:rsidRPr="00871CC2">
        <w:br/>
        <w:t>(6) Žalba podnesena protiv rješenja iz stavka 3. ovoga članka ne odgađa njegovo izvršenje. </w:t>
      </w:r>
    </w:p>
    <w:p w:rsidR="00871CC2" w:rsidRPr="00871CC2" w:rsidRDefault="00871CC2" w:rsidP="00871CC2">
      <w:r w:rsidRPr="00871CC2">
        <w:rPr>
          <w:b/>
          <w:bCs/>
        </w:rPr>
        <w:t>V. NADZOR NAD PRIMJENOM UREDBE</w:t>
      </w:r>
    </w:p>
    <w:p w:rsidR="00871CC2" w:rsidRPr="00871CC2" w:rsidRDefault="00871CC2" w:rsidP="00871CC2"/>
    <w:p w:rsidR="00871CC2" w:rsidRPr="00871CC2" w:rsidRDefault="00871CC2" w:rsidP="00871CC2">
      <w:r w:rsidRPr="00871CC2">
        <w:rPr>
          <w:b/>
          <w:bCs/>
        </w:rPr>
        <w:t>Članak 12.</w:t>
      </w:r>
    </w:p>
    <w:p w:rsidR="00871CC2" w:rsidRPr="00871CC2" w:rsidRDefault="00871CC2" w:rsidP="00871CC2">
      <w:r w:rsidRPr="00871CC2">
        <w:br/>
      </w:r>
      <w:hyperlink r:id="rId6" w:anchor="id=pro1096" w:history="1">
        <w:r w:rsidRPr="00871CC2">
          <w:rPr>
            <w:rStyle w:val="Hyperlink"/>
          </w:rPr>
          <w:t>Postupak nadzora provođenja odredaba ove Uredbe te pokretanje i provođenje prekršajnog postupka zbog povreda odredaba ove Uredbe provodi Porezna uprava prema odredbama Zakona o doprinosima i Općega poreznog zakona. </w:t>
        </w:r>
        <w:r w:rsidRPr="00871CC2">
          <w:rPr>
            <w:rStyle w:val="Hyperlink"/>
          </w:rPr>
          <w:br/>
        </w:r>
        <w:r w:rsidRPr="00871CC2">
          <w:rPr>
            <w:rStyle w:val="Hyperlink"/>
          </w:rPr>
          <w:br/>
        </w:r>
      </w:hyperlink>
    </w:p>
    <w:p w:rsidR="00871CC2" w:rsidRPr="00871CC2" w:rsidRDefault="00871CC2" w:rsidP="00871CC2">
      <w:r w:rsidRPr="00871CC2">
        <w:rPr>
          <w:b/>
          <w:bCs/>
        </w:rPr>
        <w:t>VI. PRIJELAZNE I ZAVRŠNE ODREDBE</w:t>
      </w:r>
    </w:p>
    <w:p w:rsidR="00871CC2" w:rsidRPr="00871CC2" w:rsidRDefault="00871CC2" w:rsidP="00871CC2"/>
    <w:p w:rsidR="00871CC2" w:rsidRPr="00871CC2" w:rsidRDefault="00871CC2" w:rsidP="00871CC2">
      <w:r w:rsidRPr="00871CC2">
        <w:rPr>
          <w:b/>
          <w:bCs/>
        </w:rPr>
        <w:t>Članak 13.</w:t>
      </w:r>
    </w:p>
    <w:p w:rsidR="00871CC2" w:rsidRPr="00871CC2" w:rsidRDefault="00871CC2" w:rsidP="00871CC2">
      <w:r w:rsidRPr="00871CC2">
        <w:br/>
        <w:t xml:space="preserve">Za sva ostala pitanja koja nisu uređena ovom Uredbom, a odnose se na platni promet, primjenjuju se </w:t>
      </w:r>
      <w:r w:rsidRPr="00871CC2">
        <w:lastRenderedPageBreak/>
        <w:t>odredbe Zakona o platnom prometu. </w:t>
      </w:r>
      <w:r w:rsidRPr="00871CC2">
        <w:br/>
      </w:r>
    </w:p>
    <w:p w:rsidR="00871CC2" w:rsidRPr="00871CC2" w:rsidRDefault="00871CC2" w:rsidP="00871CC2">
      <w:r w:rsidRPr="00871CC2">
        <w:rPr>
          <w:b/>
          <w:bCs/>
        </w:rPr>
        <w:t>Članak 14.</w:t>
      </w:r>
    </w:p>
    <w:p w:rsidR="00871CC2" w:rsidRPr="00871CC2" w:rsidRDefault="00871CC2" w:rsidP="00871CC2">
      <w:r w:rsidRPr="00871CC2">
        <w:br/>
        <w:t>Ova Uredba objavit će se u »Narodnim novinama«, a stupa na snagu 1. svibnja 2012. godine. </w:t>
      </w:r>
      <w:r w:rsidRPr="00871CC2">
        <w:br/>
      </w:r>
    </w:p>
    <w:p w:rsidR="00871CC2" w:rsidRPr="00871CC2" w:rsidRDefault="00871CC2" w:rsidP="00871CC2">
      <w:r w:rsidRPr="00871CC2">
        <w:rPr>
          <w:b/>
          <w:bCs/>
        </w:rPr>
        <w:t>NAPOMENA, NN 31/14</w:t>
      </w:r>
    </w:p>
    <w:p w:rsidR="00871CC2" w:rsidRPr="00871CC2" w:rsidRDefault="00871CC2" w:rsidP="00871CC2">
      <w:r w:rsidRPr="00871CC2">
        <w:br/>
      </w:r>
    </w:p>
    <w:p w:rsidR="00871CC2" w:rsidRPr="00871CC2" w:rsidRDefault="00871CC2" w:rsidP="00871CC2">
      <w:r w:rsidRPr="00871CC2">
        <w:t>Uredba o izmjenama i dopunama Uredbe o načinu provedbe plaćanja doprinosa prema plaći, primicima uz plaću, odnosno mjesečnoj osnovici za obračun doprinosa temeljem radnog odnosa​</w:t>
      </w:r>
    </w:p>
    <w:p w:rsidR="00871CC2" w:rsidRPr="00871CC2" w:rsidRDefault="00871CC2" w:rsidP="00871CC2">
      <w:r w:rsidRPr="00871CC2">
        <w:t> </w:t>
      </w:r>
    </w:p>
    <w:p w:rsidR="00871CC2" w:rsidRPr="00871CC2" w:rsidRDefault="00871CC2" w:rsidP="00871CC2">
      <w:r w:rsidRPr="00871CC2">
        <w:t>Članak 9.</w:t>
      </w:r>
      <w:r w:rsidRPr="00871CC2">
        <w:br/>
      </w:r>
      <w:r w:rsidRPr="00871CC2">
        <w:br/>
        <w:t>(1) Iznimno od odredbe članka 3. stavka 1. ove Uredbe Porezna uprava će s danom stupanja na snagu ove Uredbe dostaviti, putem Agencije, svim bankama podatke o poslodavcima koji ne uplaćuju doprinose i to za one poslodavce koji su u mjesecu prosincu 2013. godine prikazali isplatu plaće u obrascu »Izvješće o primicima od nesamostalnog rada (plaći i mirovini), porezu na dohodak i prirezu te doprinosima za obvezna osiguranja – Obrazac ID«, a u službenim evidencijama Porezne uprave imaju evidentirane dospjele, a neplaćene obveze po pojedinoj brojčanoj oznaci vrste doprinosa za obvezna osiguranja u iznosu višem od zaduženja po tome Obrascu ID kao i za one poslodavce koji nisu dostavili Obrazac ID za taj mjesec.</w:t>
      </w:r>
      <w:r w:rsidRPr="00871CC2">
        <w:br/>
      </w:r>
      <w:r w:rsidRPr="00871CC2">
        <w:br/>
        <w:t>(2) Porezna uprava dostavit će, putem Agencije, svim bankama podatke o poslodavcima iz stavka 1. ovoga članka koji naknadno podnesu propisani ID obrazac i u cijelosti uplate dospjele obveze doprinosa i to po zahtjevu poslodavca, a najkasnije sljedećega dana nakon podnošenja zahtjeva.</w:t>
      </w:r>
      <w:r w:rsidRPr="00871CC2">
        <w:br/>
      </w:r>
      <w:r w:rsidRPr="00871CC2">
        <w:br/>
        <w:t>Članak 10.</w:t>
      </w:r>
      <w:r w:rsidRPr="00871CC2">
        <w:br/>
      </w:r>
      <w:r w:rsidRPr="00871CC2">
        <w:br/>
        <w:t>Ova Uredba stupa na snagu osmoga dana od dana objave u »Narodnim novinama«.</w:t>
      </w:r>
    </w:p>
    <w:p w:rsidR="00321842" w:rsidRDefault="00871CC2">
      <w:bookmarkStart w:id="0" w:name="_GoBack"/>
      <w:bookmarkEnd w:id="0"/>
    </w:p>
    <w:sectPr w:rsidR="00321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C2"/>
    <w:rsid w:val="0035671F"/>
    <w:rsid w:val="00871CC2"/>
    <w:rsid w:val="00CE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1C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1C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9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32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200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0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29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3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47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16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93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0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19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1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3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58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34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88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67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8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57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rezna-uprava.hr/hr_propisi/_layouts/In2.Vuk.Sp.Propisi.Intranet/Propisi.aspx" TargetMode="External"/><Relationship Id="rId5" Type="http://schemas.openxmlformats.org/officeDocument/2006/relationships/hyperlink" Target="http://www.porezna-uprava.hr/hr_propisi/_layouts/In2.Vuk.Sp.Propisi.Intranet/Propisi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2317</Words>
  <Characters>13209</Characters>
  <Application>Microsoft Office Word</Application>
  <DocSecurity>0</DocSecurity>
  <Lines>110</Lines>
  <Paragraphs>30</Paragraphs>
  <ScaleCrop>false</ScaleCrop>
  <Company/>
  <LinksUpToDate>false</LinksUpToDate>
  <CharactersWithSpaces>15496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2014-10-28T11:40:00Z</dcterms:created>
  <dcterms:modified xsi:type="dcterms:W3CDTF">2014-10-28T11:42:00Z</dcterms:modified>
</cp:coreProperties>
</file>